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81F05" w14:textId="19345EB5" w:rsidR="007D6FC8" w:rsidRDefault="00676AF3" w:rsidP="00CA4ECE">
      <w:pPr>
        <w:spacing w:line="560" w:lineRule="exact"/>
        <w:ind w:firstLineChars="0" w:firstLine="0"/>
        <w:outlineLvl w:val="0"/>
        <w:rPr>
          <w:rFonts w:ascii="黑体" w:eastAsia="黑体" w:hAnsi="黑体" w:hint="default"/>
          <w:sz w:val="32"/>
          <w:szCs w:val="32"/>
        </w:rPr>
      </w:pPr>
      <w:r w:rsidRPr="00C2132B">
        <w:rPr>
          <w:rFonts w:ascii="黑体" w:eastAsia="黑体" w:hAnsi="黑体"/>
          <w:sz w:val="32"/>
          <w:szCs w:val="32"/>
        </w:rPr>
        <w:t>附件</w:t>
      </w:r>
      <w:r w:rsidR="009733F2">
        <w:rPr>
          <w:rFonts w:ascii="黑体" w:eastAsia="黑体" w:hAnsi="黑体"/>
          <w:sz w:val="32"/>
          <w:szCs w:val="32"/>
        </w:rPr>
        <w:t>2</w:t>
      </w:r>
    </w:p>
    <w:p w14:paraId="09221256" w14:textId="77777777" w:rsidR="00CA4ECE" w:rsidRPr="00C2132B" w:rsidRDefault="00CA4ECE" w:rsidP="00CA4ECE">
      <w:pPr>
        <w:spacing w:line="560" w:lineRule="exact"/>
        <w:ind w:firstLineChars="0" w:firstLine="0"/>
        <w:outlineLvl w:val="0"/>
        <w:rPr>
          <w:rFonts w:ascii="黑体" w:eastAsia="黑体" w:hAnsi="黑体"/>
          <w:sz w:val="32"/>
          <w:szCs w:val="32"/>
        </w:rPr>
      </w:pPr>
    </w:p>
    <w:p w14:paraId="6EBF57C4" w14:textId="65919074" w:rsidR="007D6FC8" w:rsidRPr="00C2132B" w:rsidRDefault="00676AF3" w:rsidP="00CA4ECE">
      <w:pPr>
        <w:spacing w:line="560" w:lineRule="exact"/>
        <w:ind w:firstLineChars="0" w:firstLine="0"/>
        <w:jc w:val="center"/>
        <w:rPr>
          <w:rFonts w:ascii="黑体" w:eastAsia="方正小标宋简体" w:hAnsi="黑体" w:cs="黑体" w:hint="default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昆明理工大学研究生文献综述大赛参赛须知</w:t>
      </w:r>
    </w:p>
    <w:p w14:paraId="3D96F755" w14:textId="77777777" w:rsidR="007D6FC8" w:rsidRPr="00CC5615" w:rsidRDefault="00676AF3" w:rsidP="00CA4ECE">
      <w:pPr>
        <w:spacing w:line="560" w:lineRule="exact"/>
        <w:ind w:firstLine="643"/>
        <w:jc w:val="left"/>
        <w:rPr>
          <w:rFonts w:ascii="黑体" w:eastAsia="黑体" w:hAnsi="黑体" w:cs="黑体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b/>
          <w:color w:val="000000"/>
          <w:sz w:val="32"/>
          <w:szCs w:val="32"/>
          <w:shd w:val="clear" w:color="auto" w:fill="FFFFFF"/>
        </w:rPr>
        <w:t xml:space="preserve"> </w:t>
      </w:r>
      <w:r w:rsidRPr="00CC5615"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  <w:t>一、参赛作品提示</w:t>
      </w:r>
    </w:p>
    <w:p w14:paraId="639B5EE7" w14:textId="77777777" w:rsidR="007D6FC8" w:rsidRDefault="00676AF3" w:rsidP="00CA4ECE">
      <w:pPr>
        <w:spacing w:line="560" w:lineRule="exact"/>
        <w:ind w:firstLine="640"/>
        <w:jc w:val="left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参赛作品主题不限，参赛作品要求采用中文写作，主要包括标题、摘要、关键词、正文和参考文献五部分，正文不得少于4000字，最终作品统一使用A4纸单面打印（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请严格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参照《昆明理工大学学报》投稿须知的要求排版）。</w:t>
      </w:r>
    </w:p>
    <w:p w14:paraId="5A94BAC1" w14:textId="77777777" w:rsidR="007D6FC8" w:rsidRDefault="00676AF3" w:rsidP="00CA4ECE">
      <w:pPr>
        <w:spacing w:line="560" w:lineRule="exact"/>
        <w:ind w:firstLine="640"/>
        <w:jc w:val="left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文献综述正文主要用以介绍与主题有关的详细资料、动态、进展、展望以及对以上方面的评述。一般都包含以下三部分：即前言、主题、总结。撰写文献综述正文时可按这三部分拟写提纲，再根据提纲进行撰写工作。</w:t>
      </w:r>
    </w:p>
    <w:p w14:paraId="463595E2" w14:textId="7E2F5527" w:rsidR="00560FDC" w:rsidRPr="00560FDC" w:rsidRDefault="00560FDC" w:rsidP="00CA4ECE">
      <w:pPr>
        <w:spacing w:line="560" w:lineRule="exact"/>
        <w:ind w:firstLine="640"/>
        <w:jc w:val="left"/>
        <w:rPr>
          <w:rFonts w:ascii="楷体" w:eastAsia="楷体" w:hAnsi="楷体" w:cs="仿宋" w:hint="default"/>
          <w:bCs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仿宋"/>
          <w:bCs/>
          <w:color w:val="000000"/>
          <w:sz w:val="32"/>
          <w:szCs w:val="32"/>
          <w:shd w:val="clear" w:color="auto" w:fill="FFFFFF"/>
        </w:rPr>
        <w:t>（一）</w:t>
      </w:r>
      <w:r w:rsidR="00676AF3" w:rsidRPr="00560FDC">
        <w:rPr>
          <w:rFonts w:ascii="楷体" w:eastAsia="楷体" w:hAnsi="楷体" w:cs="仿宋"/>
          <w:bCs/>
          <w:color w:val="000000"/>
          <w:sz w:val="32"/>
          <w:szCs w:val="32"/>
          <w:shd w:val="clear" w:color="auto" w:fill="FFFFFF"/>
        </w:rPr>
        <w:t>前言部分</w:t>
      </w:r>
    </w:p>
    <w:p w14:paraId="16CD5B1A" w14:textId="66C24748" w:rsidR="007D6FC8" w:rsidRDefault="00676AF3" w:rsidP="00CA4ECE">
      <w:pPr>
        <w:spacing w:line="560" w:lineRule="exact"/>
        <w:ind w:firstLine="640"/>
        <w:jc w:val="left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主要是说明写作的目的，介绍有关的概念及定义以及综述的范围，扼要说明有关主题的现状或争论焦点，使读者对全文要叙述的问题有一个初步的轮廓。</w:t>
      </w:r>
    </w:p>
    <w:p w14:paraId="0B3FEC18" w14:textId="78E2C1D6" w:rsidR="00560FDC" w:rsidRPr="00560FDC" w:rsidRDefault="00560FDC" w:rsidP="00CA4ECE">
      <w:pPr>
        <w:spacing w:line="560" w:lineRule="exact"/>
        <w:ind w:firstLine="640"/>
        <w:jc w:val="left"/>
        <w:rPr>
          <w:rFonts w:ascii="楷体" w:eastAsia="楷体" w:hAnsi="楷体" w:cs="仿宋" w:hint="default"/>
          <w:bCs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仿宋"/>
          <w:bCs/>
          <w:color w:val="000000"/>
          <w:sz w:val="32"/>
          <w:szCs w:val="32"/>
          <w:shd w:val="clear" w:color="auto" w:fill="FFFFFF"/>
        </w:rPr>
        <w:t>（二）</w:t>
      </w:r>
      <w:r w:rsidR="00676AF3" w:rsidRPr="00560FDC">
        <w:rPr>
          <w:rFonts w:ascii="楷体" w:eastAsia="楷体" w:hAnsi="楷体" w:cs="仿宋"/>
          <w:bCs/>
          <w:color w:val="000000"/>
          <w:sz w:val="32"/>
          <w:szCs w:val="32"/>
          <w:shd w:val="clear" w:color="auto" w:fill="FFFFFF"/>
        </w:rPr>
        <w:t>主题部分</w:t>
      </w:r>
    </w:p>
    <w:p w14:paraId="5F2CB7E1" w14:textId="53F5796B" w:rsidR="007D6FC8" w:rsidRDefault="00676AF3" w:rsidP="00CA4ECE">
      <w:pPr>
        <w:spacing w:line="560" w:lineRule="exact"/>
        <w:ind w:firstLine="640"/>
        <w:jc w:val="left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综述的主体，其写法多样，没有固定的格式。可按年代顺序综述，也可按不同的问题进行综述，还可按不同的观点进行比较综述，不管用那一种格式综述，都要将所搜集到的文献资料归纳、整理及分析比较，阐明有关主题的历史背景、现状和发展方向，以及对这些问题的评述，主题部分应特别注意代表性强、具有科学性和创造性的文献引用和评述。</w:t>
      </w:r>
    </w:p>
    <w:p w14:paraId="26B9FAAE" w14:textId="056C593E" w:rsidR="00560FDC" w:rsidRPr="00560FDC" w:rsidRDefault="00560FDC" w:rsidP="00CA4ECE">
      <w:pPr>
        <w:spacing w:line="560" w:lineRule="exact"/>
        <w:ind w:firstLine="640"/>
        <w:jc w:val="left"/>
        <w:rPr>
          <w:rFonts w:ascii="楷体" w:eastAsia="楷体" w:hAnsi="楷体" w:cs="仿宋" w:hint="default"/>
          <w:bCs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仿宋"/>
          <w:bCs/>
          <w:color w:val="000000"/>
          <w:sz w:val="32"/>
          <w:szCs w:val="32"/>
          <w:shd w:val="clear" w:color="auto" w:fill="FFFFFF"/>
        </w:rPr>
        <w:t>（三）</w:t>
      </w:r>
      <w:r w:rsidR="00676AF3" w:rsidRPr="00560FDC">
        <w:rPr>
          <w:rFonts w:ascii="楷体" w:eastAsia="楷体" w:hAnsi="楷体" w:cs="仿宋"/>
          <w:bCs/>
          <w:color w:val="000000"/>
          <w:sz w:val="32"/>
          <w:szCs w:val="32"/>
          <w:shd w:val="clear" w:color="auto" w:fill="FFFFFF"/>
        </w:rPr>
        <w:t xml:space="preserve"> 总结部分</w:t>
      </w:r>
    </w:p>
    <w:p w14:paraId="51971EDC" w14:textId="3B6B8429" w:rsidR="007D6FC8" w:rsidRDefault="00676AF3" w:rsidP="00CA4ECE">
      <w:pPr>
        <w:spacing w:line="560" w:lineRule="exact"/>
        <w:ind w:firstLine="640"/>
        <w:jc w:val="left"/>
        <w:rPr>
          <w:rFonts w:asciiTheme="minorEastAsia" w:eastAsiaTheme="minorEastAsia" w:hAnsiTheme="minorEastAsia" w:cstheme="minorEastAsia" w:hint="default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将全文主题进行扼要总结，提出自己的见解并对进一步的发展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lastRenderedPageBreak/>
        <w:t>方向做出预测。</w:t>
      </w:r>
    </w:p>
    <w:p w14:paraId="2D87BBE2" w14:textId="77777777" w:rsidR="007D6FC8" w:rsidRPr="00CC5615" w:rsidRDefault="00676AF3" w:rsidP="00CA4ECE">
      <w:pPr>
        <w:spacing w:line="560" w:lineRule="exact"/>
        <w:ind w:firstLine="640"/>
        <w:jc w:val="left"/>
        <w:rPr>
          <w:rFonts w:ascii="黑体" w:eastAsia="黑体" w:hAnsi="黑体" w:cs="黑体" w:hint="default"/>
          <w:bCs/>
          <w:color w:val="000000"/>
          <w:sz w:val="32"/>
          <w:szCs w:val="32"/>
          <w:shd w:val="clear" w:color="auto" w:fill="FFFFFF"/>
        </w:rPr>
      </w:pPr>
      <w:r w:rsidRPr="00CC5615"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  <w:t>二、文献综述格式要求</w:t>
      </w:r>
    </w:p>
    <w:p w14:paraId="4B3F9E66" w14:textId="2819B486" w:rsidR="007D6FC8" w:rsidRPr="00560FDC" w:rsidRDefault="00560FDC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宋体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（一）</w:t>
      </w:r>
      <w:r w:rsidR="00676AF3"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特别指出摘要的写作格式，摘要主要包含三方面内容</w:t>
      </w:r>
    </w:p>
    <w:p w14:paraId="62AC8BF7" w14:textId="5702B8FE" w:rsidR="007D6FC8" w:rsidRDefault="00560FDC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 w:rsidRPr="003E7A17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1</w:t>
      </w:r>
      <w:r w:rsidRPr="003E7A17"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  <w:t>.</w:t>
      </w:r>
      <w:r w:rsidR="00676AF3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本文要研究的问题(指明所属研究领域或研究方向)，若需要可简要指出该研究的重要性或意义；</w:t>
      </w:r>
    </w:p>
    <w:p w14:paraId="10826590" w14:textId="34649C80" w:rsidR="007D6FC8" w:rsidRDefault="00560FDC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 w:rsidRPr="003E7A17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2</w:t>
      </w:r>
      <w:r w:rsidRPr="003E7A17"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  <w:t>.</w:t>
      </w:r>
      <w:r w:rsidR="00676AF3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本文的主要研究内容(研究方法及路径等)；</w:t>
      </w:r>
    </w:p>
    <w:p w14:paraId="757F0F30" w14:textId="52134344" w:rsidR="007D6FC8" w:rsidRDefault="00560FDC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 w:rsidRPr="003E7A17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3</w:t>
      </w:r>
      <w:r w:rsidRPr="003E7A17"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  <w:t>.</w:t>
      </w:r>
      <w:r w:rsidR="00676AF3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主要研究结果及结论。</w:t>
      </w:r>
    </w:p>
    <w:p w14:paraId="2676A863" w14:textId="77777777" w:rsidR="007D6FC8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英文摘要要求：第1、3部分（研究意义、研究结论）用一般现在时；第2部分（做过的事情）用一般过去时或现在完成时。 </w:t>
      </w:r>
    </w:p>
    <w:p w14:paraId="3126B2DC" w14:textId="0B6C54E0" w:rsidR="007D6FC8" w:rsidRPr="00560FDC" w:rsidRDefault="00560FDC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宋体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（二）</w:t>
      </w:r>
      <w:r w:rsidR="00676AF3"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对参考文献的要求</w:t>
      </w:r>
    </w:p>
    <w:p w14:paraId="34A8740B" w14:textId="5066907F" w:rsidR="007D6FC8" w:rsidRDefault="003E7A17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 w:rsidRPr="003E7A17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1</w:t>
      </w:r>
      <w:r w:rsidRPr="003E7A17"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  <w:t>.</w:t>
      </w:r>
      <w:r w:rsidR="00676AF3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引文数量不能太少，根据实际需要最好不少于10篇；</w:t>
      </w:r>
    </w:p>
    <w:p w14:paraId="3D78A6D5" w14:textId="6E7DA1A0" w:rsidR="007D6FC8" w:rsidRDefault="003E7A17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 w:rsidRPr="003E7A17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2</w:t>
      </w:r>
      <w:r w:rsidRPr="003E7A17"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  <w:t>.</w:t>
      </w:r>
      <w:r w:rsidR="00676AF3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以引用新近发表的期刊研究论文为主，其中应有相当部分外文文献；</w:t>
      </w:r>
    </w:p>
    <w:p w14:paraId="58A5153D" w14:textId="63FB87F8" w:rsidR="007D6FC8" w:rsidRDefault="003E7A17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 w:rsidRPr="003E7A17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3</w:t>
      </w:r>
      <w:r w:rsidRPr="003E7A17"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  <w:t>.</w:t>
      </w:r>
      <w:r w:rsidR="00676AF3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鼓励引用《昆明理工大学学报(自然科学版)》新近刊发的文献(1～2篇相关内容的论文)。</w:t>
      </w:r>
    </w:p>
    <w:p w14:paraId="382A63A8" w14:textId="5EF573AE" w:rsidR="00560FDC" w:rsidRPr="00560FDC" w:rsidRDefault="00560FDC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仿宋" w:hint="default"/>
          <w:bCs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仿宋"/>
          <w:bCs/>
          <w:color w:val="000000"/>
          <w:sz w:val="32"/>
          <w:szCs w:val="32"/>
          <w:shd w:val="clear" w:color="auto" w:fill="FFFFFF"/>
        </w:rPr>
        <w:t>（三）</w:t>
      </w:r>
      <w:r w:rsidR="00676AF3" w:rsidRPr="00560FDC">
        <w:rPr>
          <w:rFonts w:ascii="楷体" w:eastAsia="楷体" w:hAnsi="楷体" w:cs="仿宋"/>
          <w:bCs/>
          <w:color w:val="000000"/>
          <w:sz w:val="32"/>
          <w:szCs w:val="32"/>
          <w:shd w:val="clear" w:color="auto" w:fill="FFFFFF"/>
        </w:rPr>
        <w:t>外文类学术论文</w:t>
      </w:r>
    </w:p>
    <w:p w14:paraId="502CB986" w14:textId="6B0EF719" w:rsidR="007D6FC8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鼓励作者撰写英文学术论文向本刊投稿，要求英文论文参照相关领域国际英文学术论文的结构、格式和表述方法和习惯撰写，力避将中文简单地翻译为英文，影响国内、国外学者阅读和理解。</w:t>
      </w:r>
    </w:p>
    <w:p w14:paraId="5ED626E4" w14:textId="576EF06A" w:rsidR="007D6FC8" w:rsidRPr="00560FDC" w:rsidRDefault="00560FDC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仿宋" w:hint="default"/>
          <w:bCs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仿宋"/>
          <w:bCs/>
          <w:color w:val="000000"/>
          <w:sz w:val="32"/>
          <w:szCs w:val="32"/>
          <w:shd w:val="clear" w:color="auto" w:fill="FFFFFF"/>
        </w:rPr>
        <w:t>（四）</w:t>
      </w:r>
      <w:r w:rsidR="00676AF3" w:rsidRPr="00560FDC">
        <w:rPr>
          <w:rFonts w:ascii="楷体" w:eastAsia="楷体" w:hAnsi="楷体" w:cs="仿宋"/>
          <w:bCs/>
          <w:color w:val="000000"/>
          <w:sz w:val="32"/>
          <w:szCs w:val="32"/>
          <w:shd w:val="clear" w:color="auto" w:fill="FFFFFF"/>
        </w:rPr>
        <w:t>在读博士生投稿、涉及国防等研究投稿的补充规定</w:t>
      </w:r>
    </w:p>
    <w:p w14:paraId="589ED12B" w14:textId="5580FA68" w:rsidR="007D6FC8" w:rsidRDefault="00560FDC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  <w:t>.</w:t>
      </w:r>
      <w:r w:rsidR="00676AF3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鼓励在读博士生投稿时署上导师名并将导师列为通信作者，并请导师提出修改意见进行修改，若未将导师列为作者，则应附上导师的审稿意见。本项要求的目的旨在加强导师对博士研究生投稿的指导和把关作用，提高论文质量；</w:t>
      </w:r>
    </w:p>
    <w:p w14:paraId="5FCB3E61" w14:textId="53EB48ED" w:rsidR="007D6FC8" w:rsidRDefault="00560FDC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  <w:t>.</w:t>
      </w:r>
      <w:r w:rsidR="00676AF3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涉及国防、国家安全、敏感技术等研究论文，要求作者投稿</w:t>
      </w:r>
      <w:r w:rsidR="00676AF3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lastRenderedPageBreak/>
        <w:t>时附上本单位“保密审查”意见(邮寄原件或用电子邮件发送扫</w:t>
      </w:r>
      <w:proofErr w:type="gramStart"/>
      <w:r w:rsidR="00676AF3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彩色描件的</w:t>
      </w:r>
      <w:proofErr w:type="gramEnd"/>
      <w:r w:rsidR="00676AF3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JPG图像文件)，以证明本文符合国家和本单位的有关保密规定。</w:t>
      </w:r>
    </w:p>
    <w:p w14:paraId="1324EE53" w14:textId="6E72EC9A" w:rsidR="007D6FC8" w:rsidRDefault="00560FDC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仿宋"/>
          <w:bCs/>
          <w:color w:val="000000"/>
          <w:sz w:val="32"/>
          <w:szCs w:val="32"/>
          <w:shd w:val="clear" w:color="auto" w:fill="FFFFFF"/>
        </w:rPr>
        <w:t>（五）</w:t>
      </w:r>
      <w:r w:rsidR="00676AF3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参赛作品</w:t>
      </w:r>
      <w:proofErr w:type="gramStart"/>
      <w:r w:rsidR="00676AF3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须体现</w:t>
      </w:r>
      <w:proofErr w:type="gramEnd"/>
      <w:r w:rsidR="00676AF3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作者独到的见解，禁止抄袭、剽窃他人学术成果，一经发现，将取消作者的参赛资格或已得奖项，并酌情取消当年评优评奖资格，情节严重者将给予相应处分。注：所有参赛作品将统一进行重复率筛查，原则上重复率不得超过</w:t>
      </w:r>
      <w:r w:rsidR="00786232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15</w:t>
      </w:r>
      <w:r w:rsidR="00676AF3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%，否则取消该作品的参赛资格。</w:t>
      </w:r>
    </w:p>
    <w:p w14:paraId="0AD7ACE3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黑体" w:eastAsia="黑体" w:hAnsi="黑体" w:cs="黑体" w:hint="default"/>
          <w:sz w:val="32"/>
          <w:szCs w:val="32"/>
        </w:rPr>
      </w:pPr>
      <w:r w:rsidRPr="00560FDC">
        <w:rPr>
          <w:rFonts w:ascii="黑体" w:eastAsia="黑体" w:hAnsi="黑体" w:cs="黑体"/>
          <w:sz w:val="32"/>
          <w:szCs w:val="32"/>
        </w:rPr>
        <w:t>三、具体写作要求：</w:t>
      </w:r>
    </w:p>
    <w:p w14:paraId="0F1045ED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宋体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（一）论文标题</w:t>
      </w:r>
    </w:p>
    <w:p w14:paraId="7E57572E" w14:textId="77777777" w:rsidR="007D6FC8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应简明、具体、确切，能概括论文内容，符合编制题录、索引和检索要求，尽量避免使用非公知公用的缩略语、字符、代号和公式；字数一般不超过20个字，必要时可加副篇名，用较小字号另行起排；标题应翻译成英文（所有实词首字母大写），与英文署名、单位、摘要、关键词等置于“中图分类号”和正文之间。</w:t>
      </w:r>
    </w:p>
    <w:p w14:paraId="77B887DA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宋体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（二）署名与单位</w:t>
      </w:r>
    </w:p>
    <w:p w14:paraId="7D40B80B" w14:textId="77777777" w:rsidR="007D6FC8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作者署名置于篇名下方，译文的署名，应著者在前，译者在后，著者前用方括号标明国籍，多位作者的署名之间用逗号隔开；作者单位加圆括号置于署名下方，标明全称（主单位和属单位之间空一格）、所在省名与城市名（中间空一格）及邮政编码；不同工作单位的作者，应在姓名右上角上标加注不同的阿拉伯数字序号，并在其工作单位名称之前加注与作者姓名序号相同的数字，各工作单位之间连排时以分号隔开。示例如下：</w:t>
      </w:r>
    </w:p>
    <w:p w14:paraId="36E175F5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0" w:firstLine="0"/>
        <w:jc w:val="center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张君祥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  <w:vertAlign w:val="superscript"/>
        </w:rPr>
        <w:t>1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，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贾仲莲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  <w:vertAlign w:val="superscript"/>
        </w:rPr>
        <w:t>2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，刘建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  <w:vertAlign w:val="superscript"/>
        </w:rPr>
        <w:t>1，2</w:t>
      </w:r>
    </w:p>
    <w:p w14:paraId="02770A81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0" w:firstLine="0"/>
        <w:jc w:val="center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（1.陕西师范大学 教育系，陕西 西安710062；2.陕西省教育学院 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lastRenderedPageBreak/>
        <w:t>教育系，陕西 西安710061）</w:t>
      </w:r>
    </w:p>
    <w:p w14:paraId="2BDAA9D1" w14:textId="77777777" w:rsidR="007D6FC8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作者署名及工作单位需翻译成英文，与英文摘要、关键词等置于“中图分类号”和正文之间；中国作者姓名的汉语拼音采用姓前名后，中间为空格，姓氏的全部字母均大字，复姓连写，名字的首字母大字，双名中间加连字符，姓氏与名均不缩写；作者工作单位的英文翻译首字母应大写，但其后需加注国籍。示例如下：</w:t>
      </w:r>
    </w:p>
    <w:p w14:paraId="7EB17E2E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0" w:firstLine="0"/>
        <w:jc w:val="center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ZHANG Jun-xiang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  <w:vertAlign w:val="superscript"/>
        </w:rPr>
        <w:t>1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，JIA Zhong-lian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  <w:vertAlign w:val="superscript"/>
        </w:rPr>
        <w:t>2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，LIU Jian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  <w:vertAlign w:val="superscript"/>
        </w:rPr>
        <w:t>1，2</w:t>
      </w:r>
    </w:p>
    <w:p w14:paraId="7A42B7F3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0" w:firstLine="0"/>
        <w:jc w:val="center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(1. Faculty of Education, Shanxi Normal University, Xian 710062, Shanxi, China;</w:t>
      </w:r>
    </w:p>
    <w:p w14:paraId="6C97CE40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0" w:firstLine="0"/>
        <w:jc w:val="center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2. Faculty of Education, Shanxi Educational College, Xian 710062, Shanxi, China)</w:t>
      </w:r>
    </w:p>
    <w:p w14:paraId="16D05986" w14:textId="77777777" w:rsidR="007D6FC8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如果多位作者属于同一单位中的不同下级单位,应在姓名右上角加注小写的英文字母,并在其下级单位名称之前加与作者姓名上相同的小写英文字母。例：</w:t>
      </w:r>
    </w:p>
    <w:p w14:paraId="52072F4A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0" w:firstLine="0"/>
        <w:jc w:val="center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    邢茂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  <w:vertAlign w:val="superscript"/>
        </w:rPr>
        <w:t>1a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，张恩娟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  <w:vertAlign w:val="superscript"/>
        </w:rPr>
        <w:t>1a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，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叶欣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  <w:vertAlign w:val="superscript"/>
        </w:rPr>
        <w:t>1b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，张林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  <w:vertAlign w:val="superscript"/>
        </w:rPr>
        <w:t>2</w:t>
      </w:r>
    </w:p>
    <w:p w14:paraId="78ADF9E7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0" w:firstLine="0"/>
        <w:jc w:val="center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(1.北京理工大学 a.化工与材料学院;b.机电工程学院,北京100081；2.南京理工大学 应用化学系，南京210094)</w:t>
      </w:r>
    </w:p>
    <w:p w14:paraId="455912D2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0" w:firstLine="0"/>
        <w:jc w:val="center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如果多位作者属于同一一级单位, 阿拉伯数字序号可省略。例：</w:t>
      </w:r>
    </w:p>
    <w:p w14:paraId="0533DE88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0" w:firstLine="0"/>
        <w:jc w:val="center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张坤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  <w:vertAlign w:val="superscript"/>
        </w:rPr>
        <w:t>a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，向文娟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  <w:vertAlign w:val="superscript"/>
        </w:rPr>
        <w:t>a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，高朋芬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  <w:vertAlign w:val="superscript"/>
        </w:rPr>
        <w:t>b</w:t>
      </w:r>
    </w:p>
    <w:p w14:paraId="31ECAB86" w14:textId="77777777" w:rsidR="007D6FC8" w:rsidRDefault="00676AF3" w:rsidP="00337CEC">
      <w:pPr>
        <w:shd w:val="solid" w:color="FFFFFF" w:fill="auto"/>
        <w:autoSpaceDN w:val="0"/>
        <w:spacing w:line="560" w:lineRule="exact"/>
        <w:ind w:firstLineChars="0" w:firstLine="0"/>
        <w:jc w:val="center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(南京军区福州总医院 a.肝胆外科;b.眼科,福州市350025)</w:t>
      </w:r>
    </w:p>
    <w:p w14:paraId="5F7CFC49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宋体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（三）摘要</w:t>
      </w:r>
    </w:p>
    <w:p w14:paraId="58E756BB" w14:textId="77777777" w:rsidR="007D6FC8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摘要即文章主要观点，应以第三人称对文中观点进行概括和提炼,请勿使用“本文探讨了……，分析了……”等描述性语言；字数一般不超过300字，以与正文不同的字体字号排在署名单位与关键词之间；英文摘要的内容一般应与中文摘要相对应，中文摘要前以“摘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lastRenderedPageBreak/>
        <w:t>要：”作为标识，英文摘要前以“Abstract：”作为标识。</w:t>
      </w:r>
    </w:p>
    <w:p w14:paraId="3DF73873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宋体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(四）关键词</w:t>
      </w:r>
    </w:p>
    <w:p w14:paraId="503D5890" w14:textId="77777777" w:rsidR="007D6FC8" w:rsidRDefault="00676AF3" w:rsidP="00337CEC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应为反映论文主题概念的专有名词或词组,一般应选3—5个为宜，置于摘要下方；英文关键词应与中文关键词相对应，中文关键词前以“关键词：”作为标识，英文关键词前以“Key words：”作为标识；中英文关键词之间均用分号分隔，除专有名词之外，英文关键词的首字母为小写。</w:t>
      </w:r>
    </w:p>
    <w:p w14:paraId="5C7B5C69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宋体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（五）中图分类号</w:t>
      </w:r>
    </w:p>
    <w:p w14:paraId="039508A8" w14:textId="77777777" w:rsidR="007D6FC8" w:rsidRDefault="00676AF3" w:rsidP="00337CEC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按照《中国图书馆分类法》进行标示，涉及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多主题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的论文，可给出几个分类号，主分类号排在第一位，多个分类号之间以分号分隔；分类号排在关键词之后，其前以“中图分类号：”作为标识。</w:t>
      </w:r>
    </w:p>
    <w:p w14:paraId="0779C6B6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宋体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（六）文献标识码</w:t>
      </w:r>
    </w:p>
    <w:p w14:paraId="65C8F800" w14:textId="77777777" w:rsidR="007D6FC8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根据《中国学术期刊（光盘版）检索与评价数据规范》规定，按类别进行标识：A—理论与应用研究学术论文；B—理论学习与社会实践总结；C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—业务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指导与技术管理性文章；D—动态性信息；E—文件、资料。中文文章的文献标识码以“文献标识码：”作为标识，与“中图分类号”并排在同一行。</w:t>
      </w:r>
    </w:p>
    <w:p w14:paraId="69DF0791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宋体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（七）文章编号</w:t>
      </w:r>
    </w:p>
    <w:p w14:paraId="2C323146" w14:textId="77777777" w:rsidR="007D6FC8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以“文章编号：”作为标识，与“中图分类号”和“文献标识码”并排在同一行，具体编号由编辑部排版时完成。</w:t>
      </w:r>
    </w:p>
    <w:p w14:paraId="1C991DFA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宋体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（八）收稿日期</w:t>
      </w:r>
    </w:p>
    <w:p w14:paraId="391FC79A" w14:textId="77777777" w:rsidR="007D6FC8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可以投稿时间填写，以“收稿日期：”作为标识，排在篇名页地脚，并用正线与正文分开，开头空两格。示例如下：</w:t>
      </w:r>
    </w:p>
    <w:p w14:paraId="1339393D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收稿日期：1998-08-18</w:t>
      </w:r>
    </w:p>
    <w:p w14:paraId="155587EB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宋体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（九）基金项目</w:t>
      </w:r>
    </w:p>
    <w:p w14:paraId="0D4C030A" w14:textId="77777777" w:rsidR="007D6FC8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lastRenderedPageBreak/>
        <w:t>置于“收稿日期”下方，以“基金项目：”作为标识，需以标准全称注明项目名称，并在圆括号内注明项目编号；多项基金项目应依次列出，其间以分号隔开。示例如下：</w:t>
      </w:r>
    </w:p>
    <w:p w14:paraId="381D40BE" w14:textId="77777777" w:rsidR="007D6FC8" w:rsidRDefault="00676AF3" w:rsidP="00337CEC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基金项目：国家社会科学规划基金资助项目“中国特色社会主义理论体系研究”（96BJL001）；北京市哲学社会科学规划项目“中国特色社会主义理论体系大众化研究”（97BJZ001）</w:t>
      </w:r>
    </w:p>
    <w:p w14:paraId="55499602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宋体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（十）第一作者简介</w:t>
      </w:r>
    </w:p>
    <w:p w14:paraId="030CB488" w14:textId="77777777" w:rsidR="007D6FC8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置于“基金项目”下方，以“第一作者简介：”作为标识，依次列出姓名、出生年、性别、民族（汉族可省略）、籍贯、攻读学位、主要研究方向等。示例如下：</w:t>
      </w:r>
    </w:p>
    <w:p w14:paraId="197664CE" w14:textId="77777777" w:rsidR="007D6FC8" w:rsidRDefault="00676AF3" w:rsidP="00337CEC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第一作者简介：兰娜（1989- ），女，彝族，四川成都人，博士研究生，主要从事民族文化研究；    </w:t>
      </w:r>
    </w:p>
    <w:p w14:paraId="6E05EA6F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宋体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（十一）正文</w:t>
      </w:r>
    </w:p>
    <w:p w14:paraId="73FF8C9F" w14:textId="5171106F" w:rsidR="007D6FC8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来稿要求主题突出、内容充实、观点明确、资料翔实、论证严密、逻辑清晰、语言规范，见解独到，有一定学术价值或实践价值；文中标题一般分为三级，第一级标题用“一、”“二、”</w:t>
      </w:r>
      <w:r w:rsidR="00337CEC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“三、”标示，第二级标题用“（一）”</w:t>
      </w:r>
      <w:r w:rsidR="00337CEC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“（二）”</w:t>
      </w:r>
      <w:r w:rsidR="00337CEC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“（三）”标示，第三级标题用“1.”</w:t>
      </w:r>
      <w:r w:rsidR="00337CEC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“2.”</w:t>
      </w:r>
      <w:r w:rsidR="00337CEC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“3.”标示；字数一般在6000-8000字为宜，特别优秀的稿件除外。</w:t>
      </w:r>
    </w:p>
    <w:p w14:paraId="2DC2A9F9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宋体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（十二）注释</w:t>
      </w:r>
    </w:p>
    <w:p w14:paraId="1FFF72D3" w14:textId="77777777" w:rsidR="007D6FC8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注释主要用于文章篇名、作者及文内某一方面特定内容作必要的解释或说明，篇名、作者标注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于当页地脚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；对文内有关特定内容的注释亦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排在当页地脚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，序号用圆圈的阿拉伯数字表示，每页单独编码。</w:t>
      </w:r>
    </w:p>
    <w:p w14:paraId="25E4D96D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楷体" w:eastAsia="楷体" w:hAnsi="楷体" w:cs="宋体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楷体" w:eastAsia="楷体" w:hAnsi="楷体" w:cs="宋体"/>
          <w:color w:val="000000"/>
          <w:sz w:val="32"/>
          <w:szCs w:val="32"/>
          <w:shd w:val="clear" w:color="auto" w:fill="FFFFFF"/>
        </w:rPr>
        <w:t>（十三）参考文献</w:t>
      </w:r>
    </w:p>
    <w:p w14:paraId="5775FD18" w14:textId="77777777" w:rsidR="007D6FC8" w:rsidRDefault="00676AF3" w:rsidP="00CA4ECE">
      <w:pPr>
        <w:shd w:val="solid" w:color="FFFFFF" w:fill="auto"/>
        <w:autoSpaceDN w:val="0"/>
        <w:spacing w:line="560" w:lineRule="exact"/>
        <w:ind w:firstLine="640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lastRenderedPageBreak/>
        <w:t>参考文献置于文末（勿使用软件自动尾注），著录规则执行中华人民共和国GB7714-87《文后参考文献著录规则》及《中国学术期刊（光盘版）检索与评价数据规范》（修订本）规定，采用顺序编码制，在引文中引用文献出现的先后以阿拉伯数字连续编码，序号置于方括号内；参考文献列表时应以“参考文献：”(左顶格）作为标识，序号左顶格，用阿拉伯数字加方括号标识，每一条目的最后均以实心点结束；参考文献的著录项目要齐全，其排列顺序以在正文中出现的先后为准；一种文献在同一文中反复引用者，用同一序号标识，需要表明引文出处的，可在序号后加圆括号注明页码，采用小于正文的字号编排，并上标。示例如下：</w:t>
      </w:r>
    </w:p>
    <w:p w14:paraId="647B5B08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主编靠编辑思想指挥全局已是编辑界的共识[1]。由于“思想”的内涵是“客观存在反映在人的意识中经过思维活动而产生的结果”[2]1194，所以“编辑思想”的内涵就是编辑实践反映在编辑工作者的意识中……《中国青年》杂志创办人追求的高格调——理性的成熟与热点的凝聚[3]，表明其读者群的文化品位的高层次[2]354……</w:t>
      </w:r>
    </w:p>
    <w:p w14:paraId="6B602F86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参考文献类型请根据GB3469-83《文献类型与文献载体代码》规定，以单字母方式标识为：普通图书[M]；会议论文集[C]；报纸文章[N]；期刊文章[J]；学位论文[D]；研究报告[R]；资料汇编[G]；工具书[K]；标准[S]；专利[P]；其他[Z]；联机网上数据库[DB/OL]；磁带数据库[DB/MT]；光盘图书[M/CD]；磁盘软件[CP/DK]；网上期刊[J/0L]；网上电子公告[EB/OL]。</w:t>
      </w:r>
    </w:p>
    <w:p w14:paraId="640C1DEA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参考文献著录的条目以小于正文的字号编排在文末，其格式为：</w:t>
      </w:r>
    </w:p>
    <w:p w14:paraId="3FE48C20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1.普通图书、会议论文集、资料汇编、学位论文、报告、工具书:</w:t>
      </w:r>
    </w:p>
    <w:p w14:paraId="3DE0739A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［序号］主要责任者．文献题名［文献类型标识］．出版地：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lastRenderedPageBreak/>
        <w:t>出版者，出版年:起止页码．</w:t>
      </w:r>
    </w:p>
    <w:p w14:paraId="66BFBBD3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[1]刘国钧,陈绍业,王凤翥.图书馆目录[M].北京:高等教育出版社,1957:15－18.</w:t>
      </w:r>
    </w:p>
    <w:p w14:paraId="64958888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[2]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辛希孟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.信息技术与信息服务国际研讨会论文集:A集[C].北京:中国社会科学出版社,1994:33.</w:t>
      </w:r>
    </w:p>
    <w:p w14:paraId="57A3C569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[3]朱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玄.聊斋志异资料汇编[G].郑州:中州古籍出版社,1985:177－178.</w:t>
      </w:r>
    </w:p>
    <w:p w14:paraId="40D93E96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[4]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张筑生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.微分半</w:t>
      </w:r>
      <w:bookmarkStart w:id="0" w:name="_GoBack"/>
      <w:bookmarkEnd w:id="0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动力系统的不变集[D].北京:北京大学数学系数学研究所,1983:10-12.</w:t>
      </w:r>
    </w:p>
    <w:p w14:paraId="6942DA7B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[5]白永秀，刘敢，任保平.西安全融、人才、技术三大要素市场培育与发展研究[R]．西安：陕西师范大学西北经济发展研究中心，1998:120.</w:t>
      </w:r>
    </w:p>
    <w:p w14:paraId="44C4804B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[6]张加铨,关景时,程鹏.常用药物手册[K].北京:人民卫生出版社,1982:337.</w:t>
      </w:r>
    </w:p>
    <w:p w14:paraId="417A8E65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2.期刊文章:</w:t>
      </w:r>
    </w:p>
    <w:p w14:paraId="15B587AB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［序号］主要责任者．文献题名［Ｊ］．刊名，年，卷（期)：起止页码．</w:t>
      </w:r>
    </w:p>
    <w:p w14:paraId="70226FD4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[1]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何龄修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.读顾城《南明史》[J].中国史研究,1998,22(3):167－173.</w:t>
      </w:r>
    </w:p>
    <w:p w14:paraId="74290782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[2]金显贺,王昌长,王忠东,等.,东方美学的前景笔谈:全球化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时代东方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美学的角色[J].清华大学学报:社会科学版,1993,33(4):62－67.</w:t>
      </w:r>
    </w:p>
    <w:p w14:paraId="6511EADA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3.论文集中的析出文献：</w:t>
      </w:r>
    </w:p>
    <w:p w14:paraId="7B6BAB4C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［序号］析出文献主要责任者．析出文献题名[文献类型标志]//原文献主要责任者．原文献题名．出版地：出版者，出版年：析出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lastRenderedPageBreak/>
        <w:t>文献起止页码．</w:t>
      </w:r>
    </w:p>
    <w:p w14:paraId="6C977758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[1]钟文发.非线性规划在可燃毒物配置中的应用[C]//赵玮.运筹学的理论与应用—中国运筹学会第五届大会论文集.西安：西安电子科技大学出版社,1996:468－471.</w:t>
      </w:r>
    </w:p>
    <w:p w14:paraId="09CA6B2D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[2]王家益.1995年湖南省交通肇事逃逸案件[G]//公安部交管局.49～99五十年交通事故统计资料汇编.北京:群众出版社,2000:110.</w:t>
      </w:r>
    </w:p>
    <w:p w14:paraId="357E48BB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4.报纸文章：</w:t>
      </w:r>
    </w:p>
    <w:p w14:paraId="48B90E4B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［序号］主要责任者．文献题名［Ｎ］．报纸名，出版日期（版次）．</w:t>
      </w:r>
    </w:p>
    <w:p w14:paraId="7E661D59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[1]谢希德.创造学习的新思路[N].人民日报,1998-12-25(10).</w:t>
      </w:r>
    </w:p>
    <w:p w14:paraId="2E80D1D3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5.电子文献：</w:t>
      </w:r>
    </w:p>
    <w:p w14:paraId="1EFE541C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［序号］主要责任者．电子文献题名［电子文献及载体类型标识］．电子文献的出处或可获得地址，发表或更新日期／引用日期．</w:t>
      </w:r>
    </w:p>
    <w:p w14:paraId="1DED8274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[1]王明亮.关于中国学术期刊标准化数据库系统工程的进展[EB/OL]．http：//www.cajcd.cn/pub/wml.txt/980810-2，html，1998-08-16/1998-10-04.</w:t>
      </w:r>
    </w:p>
    <w:p w14:paraId="3BB24C2C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6.标准(包括国际标准、国家标准、规范、法规等)：</w:t>
      </w:r>
    </w:p>
    <w:p w14:paraId="4220F805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 w:rsidRPr="00560FDC"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[序号]主要责任者.标准编号,标准名称[S].出版地:出版者,出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版年.</w:t>
      </w:r>
    </w:p>
    <w:p w14:paraId="05D7AEF6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[1] JT/T 623-2005,集装箱吊具[S].北京:人民交通出版社出版,2005.</w:t>
      </w:r>
    </w:p>
    <w:p w14:paraId="3E5FD05C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7.专利：</w:t>
      </w:r>
    </w:p>
    <w:p w14:paraId="7CC92DB6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[序号] 专利申请者或所有者. 专利题名：专利国别，专利编号[P].公告日期或公布日期.</w:t>
      </w:r>
    </w:p>
    <w:p w14:paraId="4CEBAC95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lastRenderedPageBreak/>
        <w:t>[1]姜锡洲.一种温热外敷药制备方案:中国,88105607.3[P].1989-07-26.</w:t>
      </w:r>
    </w:p>
    <w:p w14:paraId="0848A793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8.其他各种未定类型的文献：</w:t>
      </w:r>
    </w:p>
    <w:p w14:paraId="665164E7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[序号]主要责任者.文献题名[Z]．出版地：出版者，出版年.</w:t>
      </w:r>
    </w:p>
    <w:p w14:paraId="5B98DC17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[1]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张永禄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.唐代长安词典[Z]．西安：陕西人民出版社，1980.</w:t>
      </w:r>
    </w:p>
    <w:p w14:paraId="124046F5" w14:textId="77777777" w:rsidR="007D6FC8" w:rsidRPr="00560FDC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" w:eastAsia="仿宋" w:hAnsi="仿宋" w:cs="仿宋" w:hint="default"/>
          <w:color w:val="000000"/>
          <w:sz w:val="32"/>
          <w:szCs w:val="32"/>
          <w:shd w:val="clear" w:color="auto" w:fill="FFFFFF"/>
        </w:rPr>
      </w:pPr>
      <w:r w:rsidRPr="00560FDC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9.外文文献：</w:t>
      </w:r>
    </w:p>
    <w:p w14:paraId="46EEEE5C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各类外文文献的文后参考文献格式与中文示例相同；为了计算机检索方便，建议题名的首字母及各个实词的首字母大写，期刊的刊名等可用全称或按ISO 4规定的缩写格式；为了减少外文刊名引用不规范所造成的引文统计及链接误差，建议（SXXXX-XXXX）格式在刊名后加ISSN号。示例如下：</w:t>
      </w:r>
    </w:p>
    <w:p w14:paraId="573B1297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[1] JONES R </w:t>
      </w:r>
      <w:proofErr w:type="spellStart"/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M.Mechanics</w:t>
      </w:r>
      <w:proofErr w:type="spellEnd"/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 of Composite Materials[M].New York: McGraw Hill Book Company, 1975:101.</w:t>
      </w:r>
    </w:p>
    <w:p w14:paraId="10451C86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[2] GUO Ai-</w:t>
      </w:r>
      <w:proofErr w:type="spell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bing</w:t>
      </w:r>
      <w:proofErr w:type="spell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. Auto Show Revs up Customers' Desire[N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].China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 Daily, 2002-06-07(1).</w:t>
      </w:r>
    </w:p>
    <w:p w14:paraId="46640936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[3] 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村山敏博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.木</w:t>
      </w:r>
      <w:r>
        <w:rPr>
          <w:rFonts w:ascii="仿宋_GB2312" w:eastAsia="仿宋" w:hAnsi="仿宋" w:cs="仿宋"/>
          <w:bCs/>
          <w:color w:val="000000"/>
          <w:sz w:val="32"/>
          <w:szCs w:val="32"/>
          <w:shd w:val="clear" w:color="auto" w:fill="FFFFFF"/>
        </w:rPr>
        <w:t>質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材料の耐燃</w:t>
      </w:r>
      <w:r>
        <w:rPr>
          <w:rFonts w:ascii="仿宋_GB2312" w:eastAsia="仿宋" w:hAnsi="仿宋" w:cs="仿宋"/>
          <w:bCs/>
          <w:color w:val="000000"/>
          <w:sz w:val="32"/>
          <w:szCs w:val="32"/>
          <w:shd w:val="clear" w:color="auto" w:fill="FFFFFF"/>
        </w:rPr>
        <w:t>処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理[J].木材工</w:t>
      </w:r>
      <w:r>
        <w:rPr>
          <w:rFonts w:ascii="仿宋_GB2312" w:eastAsia="仿宋" w:hAnsi="仿宋" w:cs="仿宋"/>
          <w:bCs/>
          <w:color w:val="000000"/>
          <w:sz w:val="32"/>
          <w:szCs w:val="32"/>
          <w:shd w:val="clear" w:color="auto" w:fill="FFFFFF"/>
        </w:rPr>
        <w:t>業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,1960,5(10):439－441.</w:t>
      </w:r>
    </w:p>
    <w:p w14:paraId="06C22FDE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[4] EWICK D 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W,BECKMAN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 T M,HOLY J A, et al. Ignition of HMX Using Low Energy Laser Diodes[C]// </w:t>
      </w:r>
      <w:proofErr w:type="spell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Flanklin</w:t>
      </w:r>
      <w:proofErr w:type="spell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 Research Center. Proceedings of the 14th Symposium on Explosives and </w:t>
      </w:r>
      <w:proofErr w:type="spell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Protechnics</w:t>
      </w:r>
      <w:proofErr w:type="spell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Philadephia</w:t>
      </w:r>
      <w:proofErr w:type="spell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Febrary</w:t>
      </w:r>
      <w:proofErr w:type="spell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 1－17,1990:245－248.</w:t>
      </w:r>
    </w:p>
    <w:p w14:paraId="62B3038E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[5] CALMS R B. Infrared Spectroscopic Studies on Solid Oxygen[D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].Berkeley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: Univ. of California,1965:71-72.</w:t>
      </w:r>
    </w:p>
    <w:p w14:paraId="089C495D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[6] World Health Organization. Factors Regulating the Immune Response: Report  of  WHO Scientific Group[R].Geneva: </w:t>
      </w: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lastRenderedPageBreak/>
        <w:t>WHO, 1970:70.</w:t>
      </w:r>
    </w:p>
    <w:p w14:paraId="6EB7220A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[7] 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IWAMURA  K.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 Electronic Watermarking Method, Electronic Information Distribution System, Image Filing Apparatus and Storage Medium Therefor US, 6513118 [P/OL]. (2003-01-28) [2005-05-28]. http://www.freepatentsonline.com/6513118.html.</w:t>
      </w:r>
    </w:p>
    <w:p w14:paraId="02A1CEC0" w14:textId="77777777" w:rsidR="007D6FC8" w:rsidRDefault="00676AF3" w:rsidP="00CA4ECE">
      <w:pPr>
        <w:shd w:val="solid" w:color="FFFFFF" w:fill="auto"/>
        <w:autoSpaceDN w:val="0"/>
        <w:spacing w:line="560" w:lineRule="exact"/>
        <w:ind w:firstLineChars="196" w:firstLine="627"/>
        <w:rPr>
          <w:rFonts w:ascii="仿宋_GB2312" w:hAnsi="仿宋" w:cs="仿宋" w:hint="default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[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8]ROUSSEAU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 R. A Case Study: Evolution of JASIS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’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 Hirsch Index[EB/OL].(2005-11-</w:t>
      </w:r>
      <w:proofErr w:type="gramStart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>29)[</w:t>
      </w:r>
      <w:proofErr w:type="gramEnd"/>
      <w:r>
        <w:rPr>
          <w:rFonts w:ascii="仿宋_GB2312" w:hAnsi="仿宋" w:cs="仿宋"/>
          <w:bCs/>
          <w:color w:val="000000"/>
          <w:sz w:val="32"/>
          <w:szCs w:val="32"/>
          <w:shd w:val="clear" w:color="auto" w:fill="FFFFFF"/>
        </w:rPr>
        <w:t xml:space="preserve">2006-04-12]. </w:t>
      </w:r>
      <w:hyperlink r:id="rId7" w:history="1">
        <w:r>
          <w:rPr>
            <w:rFonts w:ascii="仿宋_GB2312" w:hAnsi="仿宋" w:cs="仿宋"/>
            <w:bCs/>
            <w:color w:val="000000"/>
            <w:sz w:val="32"/>
            <w:szCs w:val="32"/>
            <w:shd w:val="clear" w:color="auto" w:fill="FFFFFF"/>
          </w:rPr>
          <w:t>http://www.google.com/search?hl=zh-CN&amp;newwindow=1&amp;q=rousseau+a+case+study&amp;btnG=%E6%90%9C%E7%B4%A2&amp;lr=.</w:t>
        </w:r>
      </w:hyperlink>
    </w:p>
    <w:p w14:paraId="14854BA2" w14:textId="77777777" w:rsidR="007D6FC8" w:rsidRDefault="007D6FC8" w:rsidP="00CA4ECE">
      <w:pPr>
        <w:spacing w:line="560" w:lineRule="exact"/>
        <w:ind w:firstLineChars="0" w:firstLine="560"/>
        <w:jc w:val="left"/>
        <w:rPr>
          <w:rFonts w:asciiTheme="minorEastAsia" w:eastAsiaTheme="minorEastAsia" w:hAnsiTheme="minorEastAsia" w:cstheme="minorEastAsia" w:hint="default"/>
        </w:rPr>
      </w:pPr>
    </w:p>
    <w:p w14:paraId="58B33BF3" w14:textId="77777777" w:rsidR="007D6FC8" w:rsidRDefault="00676AF3" w:rsidP="00CA4ECE">
      <w:pPr>
        <w:tabs>
          <w:tab w:val="left" w:pos="636"/>
        </w:tabs>
        <w:spacing w:line="560" w:lineRule="exact"/>
        <w:ind w:firstLineChars="0" w:firstLine="0"/>
        <w:outlineLvl w:val="0"/>
        <w:rPr>
          <w:rFonts w:eastAsiaTheme="minorEastAsia" w:hint="default"/>
          <w:b/>
          <w:bCs/>
          <w:sz w:val="2"/>
          <w:szCs w:val="2"/>
        </w:rPr>
      </w:pPr>
      <w:r>
        <w:rPr>
          <w:rFonts w:eastAsiaTheme="minorEastAsia"/>
          <w:b/>
          <w:bCs/>
          <w:sz w:val="2"/>
          <w:szCs w:val="2"/>
        </w:rPr>
        <w:tab/>
      </w:r>
    </w:p>
    <w:p w14:paraId="6F0FCFA9" w14:textId="77777777" w:rsidR="007D6FC8" w:rsidRDefault="007D6FC8" w:rsidP="00CA4ECE">
      <w:pPr>
        <w:spacing w:line="560" w:lineRule="exact"/>
        <w:ind w:firstLine="480"/>
        <w:rPr>
          <w:rFonts w:hint="default"/>
        </w:rPr>
      </w:pPr>
    </w:p>
    <w:p w14:paraId="4C9E864C" w14:textId="77777777" w:rsidR="007D6FC8" w:rsidRDefault="007D6FC8" w:rsidP="00CA4ECE">
      <w:pPr>
        <w:spacing w:line="560" w:lineRule="exact"/>
        <w:ind w:firstLine="480"/>
        <w:rPr>
          <w:rFonts w:hint="default"/>
        </w:rPr>
      </w:pPr>
    </w:p>
    <w:p w14:paraId="7892EDD8" w14:textId="77777777" w:rsidR="007D6FC8" w:rsidRDefault="007D6FC8" w:rsidP="00CA4ECE">
      <w:pPr>
        <w:spacing w:line="560" w:lineRule="exact"/>
        <w:ind w:firstLine="480"/>
        <w:rPr>
          <w:rFonts w:hint="default"/>
        </w:rPr>
      </w:pPr>
    </w:p>
    <w:p w14:paraId="37BB6850" w14:textId="77777777" w:rsidR="007D6FC8" w:rsidRDefault="00676AF3" w:rsidP="00CA4ECE">
      <w:pPr>
        <w:tabs>
          <w:tab w:val="left" w:pos="411"/>
        </w:tabs>
        <w:spacing w:line="560" w:lineRule="exact"/>
        <w:ind w:firstLine="480"/>
        <w:jc w:val="left"/>
        <w:rPr>
          <w:rFonts w:hint="default"/>
        </w:rPr>
      </w:pPr>
      <w:r>
        <w:tab/>
      </w:r>
    </w:p>
    <w:p w14:paraId="2B9D8DD2" w14:textId="77777777" w:rsidR="007D6FC8" w:rsidRDefault="007D6FC8" w:rsidP="00CA4ECE">
      <w:pPr>
        <w:spacing w:line="560" w:lineRule="exact"/>
        <w:ind w:firstLineChars="0" w:firstLine="0"/>
        <w:rPr>
          <w:rFonts w:hint="default"/>
        </w:rPr>
      </w:pPr>
    </w:p>
    <w:sectPr w:rsidR="007D6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0" w:right="1226" w:bottom="1440" w:left="13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FFA70" w14:textId="77777777" w:rsidR="000969A9" w:rsidRDefault="000969A9">
      <w:pPr>
        <w:spacing w:line="240" w:lineRule="auto"/>
        <w:ind w:firstLine="480"/>
        <w:rPr>
          <w:rFonts w:hint="default"/>
        </w:rPr>
      </w:pPr>
      <w:r>
        <w:separator/>
      </w:r>
    </w:p>
  </w:endnote>
  <w:endnote w:type="continuationSeparator" w:id="0">
    <w:p w14:paraId="045634BF" w14:textId="77777777" w:rsidR="000969A9" w:rsidRDefault="000969A9">
      <w:pPr>
        <w:spacing w:line="240" w:lineRule="auto"/>
        <w:ind w:firstLine="48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17003" w14:textId="77777777" w:rsidR="007D6FC8" w:rsidRDefault="007D6FC8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FC3BD" w14:textId="77777777" w:rsidR="007D6FC8" w:rsidRDefault="007D6FC8">
    <w:pPr>
      <w:pStyle w:val="a4"/>
      <w:ind w:firstLine="360"/>
      <w:jc w:val="center"/>
    </w:pPr>
  </w:p>
  <w:p w14:paraId="4AF4EA06" w14:textId="77777777" w:rsidR="007D6FC8" w:rsidRDefault="007D6FC8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6A0BD" w14:textId="77777777" w:rsidR="007D6FC8" w:rsidRDefault="007D6FC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E540F" w14:textId="77777777" w:rsidR="000969A9" w:rsidRDefault="000969A9">
      <w:pPr>
        <w:spacing w:line="240" w:lineRule="auto"/>
        <w:ind w:firstLine="480"/>
        <w:rPr>
          <w:rFonts w:hint="default"/>
        </w:rPr>
      </w:pPr>
      <w:r>
        <w:separator/>
      </w:r>
    </w:p>
  </w:footnote>
  <w:footnote w:type="continuationSeparator" w:id="0">
    <w:p w14:paraId="76140850" w14:textId="77777777" w:rsidR="000969A9" w:rsidRDefault="000969A9">
      <w:pPr>
        <w:spacing w:line="240" w:lineRule="auto"/>
        <w:ind w:firstLine="48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90E15" w14:textId="77777777" w:rsidR="007D6FC8" w:rsidRDefault="007D6FC8">
    <w:pPr>
      <w:pStyle w:val="a5"/>
      <w:ind w:firstLine="36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0FD6" w14:textId="77777777" w:rsidR="007D6FC8" w:rsidRDefault="007D6FC8">
    <w:pPr>
      <w:ind w:left="480" w:firstLineChars="0" w:firstLine="0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5298D" w14:textId="77777777" w:rsidR="007D6FC8" w:rsidRDefault="007D6FC8">
    <w:pPr>
      <w:pStyle w:val="a5"/>
      <w:ind w:firstLine="36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B37FF5"/>
    <w:rsid w:val="00020831"/>
    <w:rsid w:val="00026CF4"/>
    <w:rsid w:val="000652E9"/>
    <w:rsid w:val="000969A9"/>
    <w:rsid w:val="001339D2"/>
    <w:rsid w:val="00166C68"/>
    <w:rsid w:val="001A5FAD"/>
    <w:rsid w:val="002720CE"/>
    <w:rsid w:val="00337CEC"/>
    <w:rsid w:val="00350A7C"/>
    <w:rsid w:val="003E7A17"/>
    <w:rsid w:val="00422B5D"/>
    <w:rsid w:val="004844FF"/>
    <w:rsid w:val="004D40B7"/>
    <w:rsid w:val="004E7805"/>
    <w:rsid w:val="00560FDC"/>
    <w:rsid w:val="00654A20"/>
    <w:rsid w:val="006678F3"/>
    <w:rsid w:val="00676AF3"/>
    <w:rsid w:val="006A1E02"/>
    <w:rsid w:val="006B43B2"/>
    <w:rsid w:val="00721F84"/>
    <w:rsid w:val="00763BED"/>
    <w:rsid w:val="00786232"/>
    <w:rsid w:val="007D6FC8"/>
    <w:rsid w:val="007D7EDF"/>
    <w:rsid w:val="00860F30"/>
    <w:rsid w:val="00905D32"/>
    <w:rsid w:val="009119C2"/>
    <w:rsid w:val="009733F2"/>
    <w:rsid w:val="00982296"/>
    <w:rsid w:val="00A56215"/>
    <w:rsid w:val="00A56AE3"/>
    <w:rsid w:val="00A864FA"/>
    <w:rsid w:val="00BD67EF"/>
    <w:rsid w:val="00C05CCC"/>
    <w:rsid w:val="00C2132B"/>
    <w:rsid w:val="00C74764"/>
    <w:rsid w:val="00CA4ECE"/>
    <w:rsid w:val="00CB0F8D"/>
    <w:rsid w:val="00CC5615"/>
    <w:rsid w:val="00D15B6A"/>
    <w:rsid w:val="00D725AC"/>
    <w:rsid w:val="00D94E85"/>
    <w:rsid w:val="00DC018B"/>
    <w:rsid w:val="00DC1770"/>
    <w:rsid w:val="00E361EF"/>
    <w:rsid w:val="00E71744"/>
    <w:rsid w:val="00F0415E"/>
    <w:rsid w:val="00F174C2"/>
    <w:rsid w:val="00F552FA"/>
    <w:rsid w:val="00F92CDC"/>
    <w:rsid w:val="014429A3"/>
    <w:rsid w:val="02BE125A"/>
    <w:rsid w:val="03492497"/>
    <w:rsid w:val="04625AAE"/>
    <w:rsid w:val="08D75FB9"/>
    <w:rsid w:val="09381146"/>
    <w:rsid w:val="0B860557"/>
    <w:rsid w:val="0B9D4DBC"/>
    <w:rsid w:val="0BB37FF5"/>
    <w:rsid w:val="0EE87B0D"/>
    <w:rsid w:val="15480F06"/>
    <w:rsid w:val="16176D59"/>
    <w:rsid w:val="19897187"/>
    <w:rsid w:val="1AE961B8"/>
    <w:rsid w:val="1C644632"/>
    <w:rsid w:val="21FA22EF"/>
    <w:rsid w:val="220D2EF4"/>
    <w:rsid w:val="23300755"/>
    <w:rsid w:val="25A62E4E"/>
    <w:rsid w:val="2BCD2D00"/>
    <w:rsid w:val="32CE64F6"/>
    <w:rsid w:val="35577493"/>
    <w:rsid w:val="361546FA"/>
    <w:rsid w:val="3D144ED9"/>
    <w:rsid w:val="3E78528B"/>
    <w:rsid w:val="41505C51"/>
    <w:rsid w:val="445A661D"/>
    <w:rsid w:val="44BE1940"/>
    <w:rsid w:val="460D7873"/>
    <w:rsid w:val="49673027"/>
    <w:rsid w:val="57F86F39"/>
    <w:rsid w:val="5B457DB0"/>
    <w:rsid w:val="5C2B2D6A"/>
    <w:rsid w:val="5C555BD2"/>
    <w:rsid w:val="5DF667A7"/>
    <w:rsid w:val="5F0C47D1"/>
    <w:rsid w:val="5FB943B6"/>
    <w:rsid w:val="619F1399"/>
    <w:rsid w:val="646F5F74"/>
    <w:rsid w:val="696623CD"/>
    <w:rsid w:val="6B604563"/>
    <w:rsid w:val="71181C1B"/>
    <w:rsid w:val="71F82F89"/>
    <w:rsid w:val="73655733"/>
    <w:rsid w:val="73943695"/>
    <w:rsid w:val="766337F2"/>
    <w:rsid w:val="783215A5"/>
    <w:rsid w:val="78A37E7B"/>
    <w:rsid w:val="7B2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4C4AA"/>
  <w15:docId w15:val="{2E7A9CDC-96B8-40F8-86D8-71ED37C0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20" w:lineRule="exact"/>
      <w:ind w:firstLineChars="200" w:firstLine="1040"/>
      <w:jc w:val="both"/>
    </w:pPr>
    <w:rPr>
      <w:rFonts w:ascii="Times New Roman" w:eastAsia="仿宋_GB2312" w:hAnsi="Times New Roman" w:cs="Times New Roman" w:hint="eastAsia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宋体" w:hint="default"/>
      <w:kern w:val="0"/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footnote reference"/>
    <w:qFormat/>
    <w:rPr>
      <w:vertAlign w:val="superscript"/>
    </w:rPr>
  </w:style>
  <w:style w:type="paragraph" w:customStyle="1" w:styleId="10">
    <w:name w:val="样式1"/>
    <w:basedOn w:val="1"/>
    <w:next w:val="a"/>
    <w:qFormat/>
    <w:pPr>
      <w:spacing w:beforeLines="150" w:before="150" w:afterLines="150" w:after="150" w:line="240" w:lineRule="auto"/>
    </w:pPr>
    <w:rPr>
      <w:rFonts w:ascii="Calibri" w:eastAsia="黑体" w:hAnsi="Calibri"/>
      <w:b w:val="0"/>
      <w:sz w:val="32"/>
    </w:rPr>
  </w:style>
  <w:style w:type="paragraph" w:customStyle="1" w:styleId="20">
    <w:name w:val="样式2"/>
    <w:basedOn w:val="2"/>
    <w:next w:val="a3"/>
    <w:qFormat/>
    <w:pPr>
      <w:spacing w:beforeLines="100" w:before="100" w:afterLines="100" w:after="100" w:line="240" w:lineRule="auto"/>
      <w:jc w:val="left"/>
    </w:pPr>
    <w:rPr>
      <w:rFonts w:ascii="Calibri" w:hAnsi="Calibri" w:cs="黑体"/>
      <w:b w:val="0"/>
      <w:bCs/>
      <w:sz w:val="28"/>
      <w:szCs w:val="32"/>
    </w:rPr>
  </w:style>
  <w:style w:type="paragraph" w:customStyle="1" w:styleId="30">
    <w:name w:val="样式3"/>
    <w:basedOn w:val="3"/>
    <w:next w:val="a"/>
    <w:qFormat/>
    <w:pPr>
      <w:spacing w:before="50" w:after="50" w:line="240" w:lineRule="auto"/>
    </w:pPr>
    <w:rPr>
      <w:rFonts w:ascii="Calibri" w:eastAsia="黑体" w:hAnsi="Calibri"/>
      <w:b w:val="0"/>
      <w:caps/>
      <w:sz w:val="24"/>
      <w:szCs w:val="15"/>
    </w:rPr>
  </w:style>
  <w:style w:type="paragraph" w:customStyle="1" w:styleId="ad">
    <w:name w:val="封皮"/>
    <w:basedOn w:val="a"/>
    <w:qFormat/>
    <w:pPr>
      <w:spacing w:line="240" w:lineRule="auto"/>
      <w:ind w:firstLineChars="0" w:firstLine="0"/>
      <w:jc w:val="center"/>
    </w:pPr>
    <w:rPr>
      <w:rFonts w:eastAsia="黑体"/>
      <w:b/>
      <w:sz w:val="52"/>
    </w:rPr>
  </w:style>
  <w:style w:type="character" w:customStyle="1" w:styleId="a6">
    <w:name w:val="页眉 字符"/>
    <w:basedOn w:val="a0"/>
    <w:link w:val="a5"/>
    <w:qFormat/>
    <w:rPr>
      <w:rFonts w:eastAsia="仿宋_GB2312"/>
      <w:kern w:val="2"/>
      <w:sz w:val="18"/>
      <w:szCs w:val="18"/>
    </w:rPr>
  </w:style>
  <w:style w:type="paragraph" w:styleId="ae">
    <w:name w:val="List Paragraph"/>
    <w:basedOn w:val="a"/>
    <w:uiPriority w:val="99"/>
    <w:rsid w:val="00560FDC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ogle.com/search?hl=zh-CN&amp;newwindow=1&amp;q=rousseau+a+case+study&amp;btnG=%E6%90%9C%E7%B4%A2&amp;lr=.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1030</Words>
  <Characters>5877</Characters>
  <Application>Microsoft Office Word</Application>
  <DocSecurity>0</DocSecurity>
  <Lines>48</Lines>
  <Paragraphs>13</Paragraphs>
  <ScaleCrop>false</ScaleCrop>
  <Company>微软中国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何超</cp:lastModifiedBy>
  <cp:revision>40</cp:revision>
  <cp:lastPrinted>2017-09-21T07:44:00Z</cp:lastPrinted>
  <dcterms:created xsi:type="dcterms:W3CDTF">2017-09-24T11:54:00Z</dcterms:created>
  <dcterms:modified xsi:type="dcterms:W3CDTF">2021-04-11T09:00:00Z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