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87" w:rsidRPr="0063146B" w:rsidRDefault="00433DE8" w:rsidP="00441F8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63146B">
        <w:rPr>
          <w:rFonts w:ascii="宋体" w:hAnsi="宋体"/>
          <w:b/>
          <w:sz w:val="30"/>
          <w:szCs w:val="30"/>
        </w:rPr>
        <w:t>昆明理工大学博士研究生入学考试</w:t>
      </w:r>
    </w:p>
    <w:p w:rsidR="00433DE8" w:rsidRPr="0063146B" w:rsidRDefault="00433DE8" w:rsidP="00441F8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63146B">
        <w:rPr>
          <w:rFonts w:ascii="宋体" w:hAnsi="宋体"/>
          <w:b/>
          <w:sz w:val="30"/>
          <w:szCs w:val="30"/>
        </w:rPr>
        <w:t>《</w:t>
      </w:r>
      <w:r w:rsidR="00441F87" w:rsidRPr="0063146B">
        <w:rPr>
          <w:rFonts w:ascii="宋体" w:hAnsi="宋体"/>
          <w:b/>
          <w:sz w:val="30"/>
          <w:szCs w:val="30"/>
        </w:rPr>
        <w:t>环境科学与工程综合</w:t>
      </w:r>
      <w:r w:rsidRPr="0063146B">
        <w:rPr>
          <w:rFonts w:ascii="宋体" w:hAnsi="宋体"/>
          <w:b/>
          <w:sz w:val="30"/>
          <w:szCs w:val="30"/>
        </w:rPr>
        <w:t>》考试大纲</w:t>
      </w:r>
    </w:p>
    <w:p w:rsidR="00433DE8" w:rsidRPr="0063146B" w:rsidRDefault="00433DE8" w:rsidP="00433DE8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sz w:val="24"/>
          <w:szCs w:val="24"/>
        </w:rPr>
      </w:pPr>
    </w:p>
    <w:p w:rsidR="00433DE8" w:rsidRPr="0063146B" w:rsidRDefault="00433DE8" w:rsidP="00433DE8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63146B">
        <w:rPr>
          <w:rFonts w:ascii="宋体" w:eastAsia="宋体" w:hAnsi="宋体"/>
          <w:b/>
          <w:sz w:val="24"/>
          <w:szCs w:val="24"/>
        </w:rPr>
        <w:t>第一部分</w:t>
      </w:r>
      <w:r w:rsidRPr="0063146B">
        <w:rPr>
          <w:rFonts w:ascii="宋体" w:eastAsia="宋体" w:hAnsi="宋体"/>
          <w:b/>
          <w:sz w:val="24"/>
          <w:szCs w:val="24"/>
        </w:rPr>
        <w:tab/>
      </w:r>
      <w:r w:rsidRPr="0063146B">
        <w:rPr>
          <w:rFonts w:ascii="宋体" w:eastAsia="宋体" w:hAnsi="宋体"/>
          <w:b/>
          <w:bCs/>
          <w:sz w:val="24"/>
          <w:szCs w:val="24"/>
        </w:rPr>
        <w:t>考试形式和试卷结构</w:t>
      </w:r>
    </w:p>
    <w:p w:rsidR="00433DE8" w:rsidRPr="0063146B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3146B">
        <w:rPr>
          <w:rFonts w:ascii="宋体" w:eastAsia="宋体" w:hAnsi="宋体"/>
          <w:b/>
          <w:sz w:val="24"/>
          <w:szCs w:val="24"/>
        </w:rPr>
        <w:t>考试方式：</w:t>
      </w:r>
      <w:r w:rsidRPr="0063146B">
        <w:rPr>
          <w:rFonts w:ascii="宋体" w:eastAsia="宋体" w:hAnsi="宋体"/>
          <w:sz w:val="24"/>
          <w:szCs w:val="24"/>
        </w:rPr>
        <w:t>考试采用闭卷笔试方式，试卷满分为100分。</w:t>
      </w:r>
    </w:p>
    <w:p w:rsidR="00433DE8" w:rsidRPr="0063146B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3146B">
        <w:rPr>
          <w:rFonts w:ascii="宋体" w:eastAsia="宋体" w:hAnsi="宋体"/>
          <w:b/>
          <w:sz w:val="24"/>
          <w:szCs w:val="24"/>
        </w:rPr>
        <w:t>考试时间：</w:t>
      </w:r>
      <w:r w:rsidRPr="0063146B">
        <w:rPr>
          <w:rFonts w:ascii="宋体" w:eastAsia="宋体" w:hAnsi="宋体"/>
          <w:sz w:val="24"/>
          <w:szCs w:val="24"/>
        </w:rPr>
        <w:t>180分钟。</w:t>
      </w:r>
    </w:p>
    <w:p w:rsidR="00441F87" w:rsidRPr="0063146B" w:rsidRDefault="00441F87" w:rsidP="00441F87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63146B">
        <w:rPr>
          <w:rFonts w:ascii="宋体" w:eastAsia="宋体" w:hAnsi="宋体"/>
          <w:b/>
          <w:sz w:val="24"/>
          <w:szCs w:val="24"/>
        </w:rPr>
        <w:t>试卷题型结构</w:t>
      </w:r>
    </w:p>
    <w:p w:rsidR="00441F87" w:rsidRPr="0063146B" w:rsidRDefault="00441F87" w:rsidP="00441F87">
      <w:pPr>
        <w:spacing w:line="520" w:lineRule="exact"/>
        <w:ind w:left="480"/>
        <w:rPr>
          <w:rFonts w:ascii="宋体" w:hAnsi="宋体"/>
          <w:b/>
          <w:sz w:val="24"/>
        </w:rPr>
      </w:pPr>
      <w:r w:rsidRPr="0063146B">
        <w:rPr>
          <w:rFonts w:ascii="宋体" w:hAnsi="宋体"/>
          <w:b/>
          <w:sz w:val="24"/>
        </w:rPr>
        <w:t xml:space="preserve">    选择、判断        约</w:t>
      </w:r>
      <w:r w:rsidR="008C1DFF" w:rsidRPr="0063146B">
        <w:rPr>
          <w:rFonts w:ascii="宋体" w:hAnsi="宋体"/>
          <w:b/>
          <w:sz w:val="24"/>
        </w:rPr>
        <w:t>占</w:t>
      </w:r>
      <w:r w:rsidRPr="0063146B">
        <w:rPr>
          <w:rFonts w:ascii="宋体" w:hAnsi="宋体"/>
          <w:b/>
          <w:sz w:val="24"/>
        </w:rPr>
        <w:t>20～3</w:t>
      </w:r>
      <w:r w:rsidR="008C1DFF" w:rsidRPr="0063146B">
        <w:rPr>
          <w:rFonts w:ascii="宋体" w:hAnsi="宋体"/>
          <w:b/>
          <w:sz w:val="24"/>
        </w:rPr>
        <w:t>5</w:t>
      </w:r>
      <w:r w:rsidRPr="0063146B">
        <w:rPr>
          <w:rFonts w:ascii="宋体" w:hAnsi="宋体"/>
          <w:b/>
          <w:sz w:val="24"/>
        </w:rPr>
        <w:t>%</w:t>
      </w:r>
    </w:p>
    <w:p w:rsidR="00441F87" w:rsidRPr="0063146B" w:rsidRDefault="00441F87" w:rsidP="00441F87">
      <w:pPr>
        <w:spacing w:line="520" w:lineRule="exact"/>
        <w:ind w:left="480" w:firstLineChars="200" w:firstLine="482"/>
        <w:rPr>
          <w:rFonts w:ascii="宋体" w:hAnsi="宋体"/>
          <w:b/>
          <w:sz w:val="24"/>
        </w:rPr>
      </w:pPr>
      <w:r w:rsidRPr="0063146B">
        <w:rPr>
          <w:rFonts w:ascii="宋体" w:hAnsi="宋体"/>
          <w:b/>
          <w:sz w:val="24"/>
        </w:rPr>
        <w:t>概念、问答题      约</w:t>
      </w:r>
      <w:r w:rsidR="008C1DFF" w:rsidRPr="0063146B">
        <w:rPr>
          <w:rFonts w:ascii="宋体" w:hAnsi="宋体"/>
          <w:b/>
          <w:sz w:val="24"/>
        </w:rPr>
        <w:t>占</w:t>
      </w:r>
      <w:r w:rsidRPr="0063146B">
        <w:rPr>
          <w:rFonts w:ascii="宋体" w:hAnsi="宋体"/>
          <w:b/>
          <w:sz w:val="24"/>
        </w:rPr>
        <w:t>3</w:t>
      </w:r>
      <w:r w:rsidR="008C1DFF" w:rsidRPr="0063146B">
        <w:rPr>
          <w:rFonts w:ascii="宋体" w:hAnsi="宋体"/>
          <w:b/>
          <w:sz w:val="24"/>
        </w:rPr>
        <w:t>0</w:t>
      </w:r>
      <w:r w:rsidRPr="0063146B">
        <w:rPr>
          <w:rFonts w:ascii="宋体" w:hAnsi="宋体"/>
          <w:b/>
          <w:sz w:val="24"/>
        </w:rPr>
        <w:t>～45%</w:t>
      </w:r>
    </w:p>
    <w:p w:rsidR="00441F87" w:rsidRPr="0063146B" w:rsidRDefault="00441F87" w:rsidP="00441F87">
      <w:pPr>
        <w:spacing w:line="520" w:lineRule="exact"/>
        <w:ind w:left="480" w:firstLineChars="200" w:firstLine="482"/>
        <w:rPr>
          <w:rFonts w:ascii="宋体" w:hAnsi="宋体"/>
          <w:b/>
          <w:sz w:val="24"/>
        </w:rPr>
      </w:pPr>
      <w:r w:rsidRPr="0063146B">
        <w:rPr>
          <w:rFonts w:ascii="宋体" w:hAnsi="宋体"/>
          <w:b/>
          <w:sz w:val="24"/>
        </w:rPr>
        <w:t>分析、论述题      约</w:t>
      </w:r>
      <w:r w:rsidR="008C1DFF" w:rsidRPr="0063146B">
        <w:rPr>
          <w:rFonts w:ascii="宋体" w:hAnsi="宋体"/>
          <w:b/>
          <w:sz w:val="24"/>
        </w:rPr>
        <w:t>占</w:t>
      </w:r>
      <w:r w:rsidRPr="0063146B">
        <w:rPr>
          <w:rFonts w:ascii="宋体" w:hAnsi="宋体"/>
          <w:b/>
          <w:sz w:val="24"/>
        </w:rPr>
        <w:t>25～35%</w:t>
      </w:r>
    </w:p>
    <w:p w:rsidR="00441F87" w:rsidRPr="0063146B" w:rsidRDefault="00441F87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</w:p>
    <w:p w:rsidR="006D554D" w:rsidRPr="0063146B" w:rsidRDefault="006D554D" w:rsidP="0063146B">
      <w:pPr>
        <w:pStyle w:val="a3"/>
        <w:spacing w:line="520" w:lineRule="exact"/>
        <w:ind w:firstLine="482"/>
        <w:jc w:val="center"/>
        <w:rPr>
          <w:rFonts w:ascii="宋体" w:eastAsia="宋体" w:hAnsi="宋体"/>
          <w:sz w:val="24"/>
          <w:szCs w:val="24"/>
        </w:rPr>
      </w:pPr>
      <w:r w:rsidRPr="0063146B">
        <w:rPr>
          <w:rFonts w:ascii="宋体" w:eastAsia="宋体" w:hAnsi="宋体"/>
          <w:b/>
          <w:sz w:val="24"/>
          <w:szCs w:val="24"/>
        </w:rPr>
        <w:t>第二部分  考察的知识及范围</w:t>
      </w:r>
    </w:p>
    <w:p w:rsidR="00B03127" w:rsidRPr="0063146B" w:rsidRDefault="00B03127" w:rsidP="00B03127">
      <w:pPr>
        <w:spacing w:line="312" w:lineRule="auto"/>
        <w:rPr>
          <w:rFonts w:ascii="宋体" w:hAnsi="宋体"/>
          <w:b/>
          <w:sz w:val="24"/>
        </w:rPr>
      </w:pPr>
      <w:r w:rsidRPr="0063146B">
        <w:rPr>
          <w:rFonts w:ascii="宋体" w:hAnsi="宋体"/>
          <w:b/>
          <w:sz w:val="24"/>
        </w:rPr>
        <w:t>第一章 生态学基础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</w:rPr>
        <w:t>生态学的定义、发展历程及研究内容；生态系统的概念和组成，生态系统的功能；生态平衡的特点，生态平衡的破坏，改善生态平衡的主要对策；生态学在环境保护中的应用，我国生态环境保护的现状，加强生态环境建设的基本原则与总体目标。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  <w:u w:val="single"/>
        </w:rPr>
        <w:t>要求</w:t>
      </w:r>
      <w:r w:rsidRPr="0063146B">
        <w:rPr>
          <w:rFonts w:ascii="宋体" w:hAnsi="宋体"/>
          <w:sz w:val="24"/>
        </w:rPr>
        <w:t>：理解生态学方面的基本概念与原理；运用生态学原理分析问题，阐明人与环境间的相互作用及解决环境问题的生态途径。</w:t>
      </w:r>
    </w:p>
    <w:p w:rsidR="00B03127" w:rsidRPr="0063146B" w:rsidRDefault="00B03127" w:rsidP="00B03127">
      <w:pPr>
        <w:spacing w:line="312" w:lineRule="auto"/>
        <w:rPr>
          <w:rFonts w:ascii="宋体" w:hAnsi="宋体"/>
          <w:sz w:val="24"/>
        </w:rPr>
      </w:pPr>
    </w:p>
    <w:p w:rsidR="00B03127" w:rsidRPr="0063146B" w:rsidRDefault="00B03127" w:rsidP="00B03127">
      <w:pPr>
        <w:spacing w:line="312" w:lineRule="auto"/>
        <w:rPr>
          <w:rFonts w:ascii="宋体" w:hAnsi="宋体"/>
          <w:b/>
          <w:sz w:val="24"/>
        </w:rPr>
      </w:pPr>
      <w:r w:rsidRPr="0063146B">
        <w:rPr>
          <w:rFonts w:ascii="宋体" w:hAnsi="宋体"/>
          <w:b/>
          <w:sz w:val="24"/>
        </w:rPr>
        <w:t>第二章 大气污染及其防治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</w:rPr>
        <w:t>大气圈的组成及结构；大气污染源及主要污染物发生机制；全球性大气环境问题；大气污染及气象；颗粒污染物治理技术（机械除尘、过滤式除尘、静电除尘、湿式除尘）；气态污染物治理技术（吸附、吸收、催化转化、生物净化等）。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  <w:u w:val="single"/>
        </w:rPr>
        <w:t>要求</w:t>
      </w:r>
      <w:r w:rsidRPr="0063146B">
        <w:rPr>
          <w:rFonts w:ascii="宋体" w:hAnsi="宋体"/>
          <w:sz w:val="24"/>
        </w:rPr>
        <w:t>：熟悉大气组成、大气污染物这类基本概念；理解颗粒物去除、气态污染物净化基本原理；分析气象条件对污染物迁移的影响；理解主要污染物的发生机制；熟悉四类除尘技术在不同场合中的实际应用及优缺点，综合运用气态污染物控制原理对脱硫、脱硝、有机污染物净化技术进行分析与比较，为工业烟气净化、雾霾防治等提出应对策略。</w:t>
      </w:r>
    </w:p>
    <w:p w:rsidR="00B03127" w:rsidRPr="0063146B" w:rsidRDefault="00B03127" w:rsidP="00B03127">
      <w:pPr>
        <w:spacing w:line="312" w:lineRule="auto"/>
        <w:rPr>
          <w:rFonts w:ascii="宋体" w:hAnsi="宋体"/>
          <w:sz w:val="24"/>
        </w:rPr>
      </w:pPr>
    </w:p>
    <w:p w:rsidR="00B03127" w:rsidRPr="0063146B" w:rsidRDefault="00B03127" w:rsidP="00B03127">
      <w:pPr>
        <w:spacing w:line="312" w:lineRule="auto"/>
        <w:rPr>
          <w:rFonts w:ascii="宋体" w:hAnsi="宋体"/>
          <w:b/>
          <w:sz w:val="24"/>
        </w:rPr>
      </w:pPr>
      <w:r w:rsidRPr="0063146B">
        <w:rPr>
          <w:rFonts w:ascii="宋体" w:hAnsi="宋体"/>
          <w:b/>
          <w:sz w:val="24"/>
        </w:rPr>
        <w:lastRenderedPageBreak/>
        <w:t>第三章 水污染及其防治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</w:rPr>
        <w:t>水体中主要污染物，水体自净作用与水环境容量；水体中典型污染物的迁移转化；水污染防治的原则；水污染治理技术（物理法、化学法、生物法三大类技术，侧重于沉淀、混凝、吸附、离子交换、膜分离、氧化还原、活性污泥法、生物膜法、厌氧消化技术、污水土地处理系统），中水回用。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  <w:u w:val="single"/>
        </w:rPr>
        <w:t>要求</w:t>
      </w:r>
      <w:r w:rsidRPr="0063146B">
        <w:rPr>
          <w:rFonts w:ascii="宋体" w:hAnsi="宋体"/>
          <w:sz w:val="24"/>
        </w:rPr>
        <w:t>：熟悉水体污染、水质指标、水环境容量、水体自净这类基本概念；理解不同环境条件下水体中典型污染物迁移转化规律；理解沉淀、混凝、吸附、膜分离、氧化还原、好氧/厌氧生物法处理废水的技术原理，熟悉污水土地处理系统的实际应用及特点；能综合运用各类水处理技术原理设计废水处理组合工艺，提出中水回用技术途径或方案。</w:t>
      </w:r>
    </w:p>
    <w:p w:rsidR="00B03127" w:rsidRPr="0063146B" w:rsidRDefault="00B03127" w:rsidP="00B03127">
      <w:pPr>
        <w:spacing w:line="312" w:lineRule="auto"/>
        <w:rPr>
          <w:rFonts w:ascii="宋体" w:hAnsi="宋体"/>
          <w:sz w:val="24"/>
        </w:rPr>
      </w:pPr>
    </w:p>
    <w:p w:rsidR="00B03127" w:rsidRPr="0063146B" w:rsidRDefault="00B03127" w:rsidP="00B03127">
      <w:pPr>
        <w:spacing w:line="312" w:lineRule="auto"/>
        <w:rPr>
          <w:rFonts w:ascii="宋体" w:hAnsi="宋体"/>
          <w:b/>
          <w:sz w:val="24"/>
        </w:rPr>
      </w:pPr>
      <w:r w:rsidRPr="0063146B">
        <w:rPr>
          <w:rFonts w:ascii="宋体" w:hAnsi="宋体"/>
          <w:b/>
          <w:sz w:val="24"/>
        </w:rPr>
        <w:t>第四章 固体废物处理处置及资源化利用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</w:rPr>
        <w:t>固体废物的来源、分类、特点；固体废物管理法规、三化原则及全过程管理；固体废物的处理处置技术（分选、热解、焚烧、固化、生物堆肥、填埋等）；典型工矿业固体废物（尾矿、粉煤灰、有色冶炼渣等）的处理与资源化利用技术；城镇垃圾的分类、收运及处理处置（卫生填埋、焚烧和堆肥等）；无废城市建设（背景、任务、途径、模式等）。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  <w:u w:val="single"/>
        </w:rPr>
        <w:t>要求</w:t>
      </w:r>
      <w:r w:rsidRPr="0063146B">
        <w:rPr>
          <w:rFonts w:ascii="宋体" w:hAnsi="宋体"/>
          <w:sz w:val="24"/>
        </w:rPr>
        <w:t>：熟悉固体废物的来源、分类、特点以及固体废物管理法规，理解固体废物三化原则及全过程管理；了解固体废物各类分选方式，理解固体废物热解、焚烧、固化、生物堆肥、填埋等技术原理，了解不同固体废物处理处置的技术特征及适应条件；熟悉典型工矿业固体废物处理及资源化利用途径，并能进行案例分析，提出合理可行的固化废物资源化利用技术方案；了解新时期垃圾分类、无废城市建设相关内容，并能进行简要的讨论分析。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</w:p>
    <w:p w:rsidR="00B03127" w:rsidRPr="0063146B" w:rsidRDefault="00B03127" w:rsidP="00B03127">
      <w:pPr>
        <w:spacing w:line="312" w:lineRule="auto"/>
        <w:rPr>
          <w:rFonts w:ascii="宋体" w:hAnsi="宋体"/>
          <w:b/>
          <w:sz w:val="24"/>
        </w:rPr>
      </w:pPr>
      <w:r w:rsidRPr="0063146B">
        <w:rPr>
          <w:rFonts w:ascii="宋体" w:hAnsi="宋体"/>
          <w:b/>
          <w:sz w:val="24"/>
        </w:rPr>
        <w:t>第五章 土壤的污染与修复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</w:rPr>
        <w:t>土壤的基本结构及特性，土壤环境元素背景值和土壤环境容量，土壤环境污染及其影响因素；土壤中污染物（侧重于重金属与有机污染物两类）的迁移转化规律；土壤污染综合防治（侧重于污染土壤的修复技术如植物修复、稳定/固化、施加抑制剂、控制氧化还原条件、客土法这方面）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  <w:u w:val="single"/>
        </w:rPr>
        <w:t>要求</w:t>
      </w:r>
      <w:r w:rsidRPr="0063146B">
        <w:rPr>
          <w:rFonts w:ascii="宋体" w:hAnsi="宋体"/>
          <w:sz w:val="24"/>
        </w:rPr>
        <w:t>：熟悉土壤的基本结构及特性、土壤环境元素背景值和土壤环境容量、土壤环境污染及其影响因素；理解土壤中典型重金属、有机污染物的迁移转化规律；理解污染土壤修复技术如植物修复、稳定/固化、施加抑制剂、控制氧化还原条件这类技术原理；能剖析典型环境条件（如矿山开采、重金属污染、焦化企业搬迁旧址）下的土壤污染特征，并能提出合理可行的技术方案。</w:t>
      </w:r>
    </w:p>
    <w:p w:rsidR="00B03127" w:rsidRPr="0063146B" w:rsidRDefault="00B03127" w:rsidP="00B03127">
      <w:pPr>
        <w:spacing w:line="312" w:lineRule="auto"/>
        <w:rPr>
          <w:rFonts w:ascii="宋体" w:hAnsi="宋体"/>
          <w:b/>
          <w:sz w:val="24"/>
        </w:rPr>
      </w:pPr>
      <w:r w:rsidRPr="0063146B">
        <w:rPr>
          <w:rFonts w:ascii="宋体" w:hAnsi="宋体"/>
          <w:b/>
          <w:sz w:val="24"/>
        </w:rPr>
        <w:lastRenderedPageBreak/>
        <w:t>第六章 环境标准与环境法规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</w:rPr>
        <w:t>环境标准的种类和作用（侧重于环境质量标准、污染物排放标准、污染物控制技术标准），我国环境标准的现状，水、大气、固体废物典型环境质量标准</w:t>
      </w:r>
      <w:r w:rsidR="006F780F" w:rsidRPr="0063146B">
        <w:rPr>
          <w:rFonts w:ascii="宋体" w:hAnsi="宋体"/>
          <w:sz w:val="24"/>
        </w:rPr>
        <w:t>和</w:t>
      </w:r>
      <w:r w:rsidRPr="0063146B">
        <w:rPr>
          <w:rFonts w:ascii="宋体" w:hAnsi="宋体"/>
          <w:sz w:val="24"/>
        </w:rPr>
        <w:t>污染物排放标准的主体内容。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</w:rPr>
        <w:t>环境法的适应范围、目的与作用；我国目前的环境管理体制；我国环境法的基本原则。</w:t>
      </w:r>
    </w:p>
    <w:p w:rsidR="00B03127" w:rsidRPr="0063146B" w:rsidRDefault="00B03127" w:rsidP="00B03127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63146B">
        <w:rPr>
          <w:rFonts w:ascii="宋体" w:hAnsi="宋体"/>
          <w:sz w:val="24"/>
          <w:u w:val="single"/>
        </w:rPr>
        <w:t>要求</w:t>
      </w:r>
      <w:r w:rsidRPr="0063146B">
        <w:rPr>
          <w:rFonts w:ascii="宋体" w:hAnsi="宋体"/>
          <w:sz w:val="24"/>
        </w:rPr>
        <w:t>：熟悉主要的环境标准与环境法规，明确我国环境标准的现状与环境管理体制，理解水、大气、固体废物典型环境质量标准</w:t>
      </w:r>
      <w:r w:rsidR="005733AB" w:rsidRPr="0063146B">
        <w:rPr>
          <w:rFonts w:ascii="宋体" w:hAnsi="宋体"/>
          <w:sz w:val="24"/>
        </w:rPr>
        <w:t>和</w:t>
      </w:r>
      <w:r w:rsidRPr="0063146B">
        <w:rPr>
          <w:rFonts w:ascii="宋体" w:hAnsi="宋体"/>
          <w:sz w:val="24"/>
        </w:rPr>
        <w:t>污染物排放标准的主体内容，明确我国环境管理中污染物排放总量控制与浓度控制的特点及意义，理解我国环境法的基本原则，掌握环境影响评价制度和“三同时”制度的特点及相互联系。</w:t>
      </w:r>
    </w:p>
    <w:p w:rsidR="00433DE8" w:rsidRPr="0063146B" w:rsidRDefault="00433DE8" w:rsidP="00B03127">
      <w:pPr>
        <w:spacing w:line="60" w:lineRule="atLeast"/>
        <w:rPr>
          <w:rFonts w:ascii="宋体" w:hAnsi="宋体"/>
          <w:sz w:val="24"/>
        </w:rPr>
      </w:pPr>
      <w:bookmarkStart w:id="0" w:name="_GoBack"/>
      <w:bookmarkEnd w:id="0"/>
    </w:p>
    <w:sectPr w:rsidR="00433DE8" w:rsidRPr="0063146B" w:rsidSect="004E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95CED"/>
    <w:rsid w:val="000B2CDF"/>
    <w:rsid w:val="001A2FCE"/>
    <w:rsid w:val="002F33FF"/>
    <w:rsid w:val="0032029C"/>
    <w:rsid w:val="003B7F2E"/>
    <w:rsid w:val="00433DE8"/>
    <w:rsid w:val="00441F87"/>
    <w:rsid w:val="004E1540"/>
    <w:rsid w:val="005733AB"/>
    <w:rsid w:val="0063146B"/>
    <w:rsid w:val="00650075"/>
    <w:rsid w:val="006D554D"/>
    <w:rsid w:val="006F780F"/>
    <w:rsid w:val="007A07EB"/>
    <w:rsid w:val="008C1DFF"/>
    <w:rsid w:val="008D347C"/>
    <w:rsid w:val="00941EEA"/>
    <w:rsid w:val="00975C00"/>
    <w:rsid w:val="0098308A"/>
    <w:rsid w:val="00B025B1"/>
    <w:rsid w:val="00B03127"/>
    <w:rsid w:val="00C345EC"/>
    <w:rsid w:val="00CC223E"/>
    <w:rsid w:val="00F85126"/>
    <w:rsid w:val="00FD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24</cp:revision>
  <dcterms:created xsi:type="dcterms:W3CDTF">2019-11-19T01:18:00Z</dcterms:created>
  <dcterms:modified xsi:type="dcterms:W3CDTF">2019-12-25T06:20:00Z</dcterms:modified>
</cp:coreProperties>
</file>