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6C" w:rsidRPr="0043366C" w:rsidRDefault="00CC223E" w:rsidP="0043366C">
      <w:pPr>
        <w:spacing w:beforeLines="50" w:afterLines="50"/>
        <w:jc w:val="center"/>
        <w:outlineLvl w:val="0"/>
        <w:rPr>
          <w:rFonts w:ascii="宋体" w:hAnsi="宋体" w:hint="eastAsia"/>
          <w:b/>
          <w:sz w:val="32"/>
          <w:szCs w:val="32"/>
        </w:rPr>
      </w:pPr>
      <w:bookmarkStart w:id="0" w:name="_GoBack"/>
      <w:bookmarkEnd w:id="0"/>
      <w:r w:rsidRPr="0043366C">
        <w:rPr>
          <w:rFonts w:ascii="宋体" w:hAnsi="宋体" w:hint="eastAsia"/>
          <w:b/>
          <w:sz w:val="32"/>
          <w:szCs w:val="32"/>
        </w:rPr>
        <w:t>昆明理工大学博士研究生入学考试</w:t>
      </w:r>
    </w:p>
    <w:p w:rsidR="00CC223E" w:rsidRPr="0043366C" w:rsidRDefault="00CC223E" w:rsidP="0043366C">
      <w:pPr>
        <w:spacing w:beforeLines="50" w:afterLines="50"/>
        <w:jc w:val="center"/>
        <w:outlineLvl w:val="0"/>
        <w:rPr>
          <w:rFonts w:ascii="宋体" w:hAnsi="宋体" w:cs="宋体"/>
          <w:b/>
          <w:sz w:val="32"/>
          <w:szCs w:val="32"/>
        </w:rPr>
      </w:pPr>
      <w:r w:rsidRPr="0043366C">
        <w:rPr>
          <w:rFonts w:ascii="宋体" w:hAnsi="宋体" w:hint="eastAsia"/>
          <w:b/>
          <w:sz w:val="32"/>
          <w:szCs w:val="32"/>
        </w:rPr>
        <w:t>《</w:t>
      </w:r>
      <w:r w:rsidR="003874A3" w:rsidRPr="0043366C">
        <w:rPr>
          <w:rFonts w:ascii="宋体" w:hAnsi="宋体" w:hint="eastAsia"/>
          <w:b/>
          <w:sz w:val="32"/>
          <w:szCs w:val="32"/>
        </w:rPr>
        <w:t>2019</w:t>
      </w:r>
      <w:r w:rsidR="0091435C" w:rsidRPr="0043366C">
        <w:rPr>
          <w:rFonts w:ascii="宋体" w:hAnsi="宋体" w:hint="eastAsia"/>
          <w:b/>
          <w:sz w:val="32"/>
          <w:szCs w:val="32"/>
        </w:rPr>
        <w:t>水力学</w:t>
      </w:r>
      <w:r w:rsidRPr="0043366C">
        <w:rPr>
          <w:rFonts w:ascii="宋体" w:hAnsi="宋体" w:hint="eastAsia"/>
          <w:b/>
          <w:sz w:val="32"/>
          <w:szCs w:val="32"/>
        </w:rPr>
        <w:t>》考试大纲</w:t>
      </w:r>
    </w:p>
    <w:p w:rsidR="00CC223E" w:rsidRPr="0043366C" w:rsidRDefault="00CC223E" w:rsidP="0043366C">
      <w:pPr>
        <w:spacing w:beforeLines="50" w:afterLines="50"/>
        <w:jc w:val="center"/>
        <w:rPr>
          <w:rFonts w:ascii="宋体" w:hAnsi="宋体"/>
          <w:bCs/>
          <w:sz w:val="24"/>
        </w:rPr>
      </w:pPr>
    </w:p>
    <w:p w:rsidR="00CC223E" w:rsidRPr="0043366C" w:rsidRDefault="00CC223E" w:rsidP="00B025B1">
      <w:pPr>
        <w:pStyle w:val="a3"/>
        <w:spacing w:line="520" w:lineRule="exact"/>
        <w:ind w:left="720" w:firstLineChars="0" w:firstLine="0"/>
        <w:jc w:val="center"/>
        <w:rPr>
          <w:rFonts w:ascii="宋体" w:eastAsia="宋体" w:hAnsi="宋体"/>
          <w:b/>
          <w:sz w:val="24"/>
          <w:szCs w:val="24"/>
        </w:rPr>
      </w:pPr>
      <w:r w:rsidRPr="0043366C">
        <w:rPr>
          <w:rFonts w:ascii="宋体" w:eastAsia="宋体" w:hAnsi="宋体" w:hint="eastAsia"/>
          <w:b/>
          <w:sz w:val="24"/>
          <w:szCs w:val="24"/>
        </w:rPr>
        <w:t>第一部分</w:t>
      </w:r>
      <w:r w:rsidRPr="0043366C">
        <w:rPr>
          <w:rFonts w:ascii="宋体" w:eastAsia="宋体" w:hAnsi="宋体" w:hint="eastAsia"/>
          <w:b/>
          <w:sz w:val="24"/>
          <w:szCs w:val="24"/>
        </w:rPr>
        <w:tab/>
      </w:r>
      <w:r w:rsidRPr="0043366C">
        <w:rPr>
          <w:rFonts w:ascii="宋体" w:eastAsia="宋体" w:hAnsi="宋体" w:hint="eastAsia"/>
          <w:b/>
          <w:bCs/>
          <w:sz w:val="24"/>
          <w:szCs w:val="24"/>
        </w:rPr>
        <w:t>考试形式和试卷结构</w:t>
      </w:r>
    </w:p>
    <w:p w:rsidR="00B025B1" w:rsidRPr="0043366C" w:rsidRDefault="00B025B1" w:rsidP="0043366C">
      <w:pPr>
        <w:spacing w:line="520" w:lineRule="exact"/>
        <w:ind w:firstLineChars="200" w:firstLine="482"/>
        <w:rPr>
          <w:rFonts w:ascii="宋体" w:hAnsi="宋体"/>
          <w:sz w:val="24"/>
        </w:rPr>
      </w:pPr>
      <w:r w:rsidRPr="0043366C">
        <w:rPr>
          <w:rFonts w:ascii="宋体" w:hAnsi="宋体" w:hint="eastAsia"/>
          <w:b/>
          <w:sz w:val="24"/>
        </w:rPr>
        <w:t>一、</w:t>
      </w:r>
      <w:r w:rsidR="00CC223E" w:rsidRPr="0043366C">
        <w:rPr>
          <w:rFonts w:ascii="宋体" w:hAnsi="宋体" w:hint="eastAsia"/>
          <w:b/>
          <w:sz w:val="24"/>
        </w:rPr>
        <w:t>考试方式：</w:t>
      </w:r>
      <w:r w:rsidR="00CC223E" w:rsidRPr="0043366C">
        <w:rPr>
          <w:rFonts w:ascii="宋体" w:hAnsi="宋体" w:hint="eastAsia"/>
          <w:sz w:val="24"/>
        </w:rPr>
        <w:t>考试采用闭卷笔试方式，试卷满分为100分。</w:t>
      </w:r>
    </w:p>
    <w:p w:rsidR="00B025B1" w:rsidRPr="0043366C" w:rsidRDefault="00B025B1" w:rsidP="0043366C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43366C">
        <w:rPr>
          <w:rFonts w:ascii="宋体" w:hAnsi="宋体" w:hint="eastAsia"/>
          <w:sz w:val="24"/>
        </w:rPr>
        <w:t>二、</w:t>
      </w:r>
      <w:r w:rsidR="00CC223E" w:rsidRPr="0043366C">
        <w:rPr>
          <w:rFonts w:ascii="宋体" w:hAnsi="宋体" w:hint="eastAsia"/>
          <w:b/>
          <w:sz w:val="24"/>
        </w:rPr>
        <w:t>考试时间：</w:t>
      </w:r>
      <w:r w:rsidR="00CC223E" w:rsidRPr="0043366C">
        <w:rPr>
          <w:rFonts w:ascii="宋体" w:hAnsi="宋体" w:hint="eastAsia"/>
          <w:sz w:val="24"/>
        </w:rPr>
        <w:t>180分钟。</w:t>
      </w:r>
    </w:p>
    <w:p w:rsidR="00B025B1" w:rsidRPr="0043366C" w:rsidRDefault="00B025B1" w:rsidP="0043366C">
      <w:pPr>
        <w:spacing w:line="520" w:lineRule="exact"/>
        <w:ind w:firstLineChars="200" w:firstLine="482"/>
        <w:rPr>
          <w:rFonts w:ascii="宋体" w:hAnsi="宋体"/>
          <w:sz w:val="24"/>
        </w:rPr>
      </w:pPr>
      <w:r w:rsidRPr="0043366C">
        <w:rPr>
          <w:rFonts w:ascii="宋体" w:hAnsi="宋体" w:hint="eastAsia"/>
          <w:b/>
          <w:sz w:val="24"/>
        </w:rPr>
        <w:t>三、试卷内容结构</w:t>
      </w:r>
      <w:r w:rsidR="0091435C" w:rsidRPr="0043366C">
        <w:rPr>
          <w:rFonts w:ascii="宋体" w:hAnsi="宋体" w:hint="eastAsia"/>
          <w:b/>
          <w:sz w:val="24"/>
        </w:rPr>
        <w:t>：</w:t>
      </w:r>
      <w:r w:rsidR="0091435C" w:rsidRPr="0043366C">
        <w:rPr>
          <w:rFonts w:ascii="宋体" w:hAnsi="宋体" w:hint="eastAsia"/>
          <w:sz w:val="24"/>
        </w:rPr>
        <w:t>客观题占0%，主观题占100%。</w:t>
      </w:r>
      <w:r w:rsidRPr="0043366C">
        <w:rPr>
          <w:rFonts w:ascii="宋体" w:hAnsi="宋体" w:hint="eastAsia"/>
          <w:b/>
          <w:sz w:val="24"/>
        </w:rPr>
        <w:t xml:space="preserve">  </w:t>
      </w:r>
    </w:p>
    <w:p w:rsidR="00650075" w:rsidRPr="0043366C" w:rsidRDefault="00B025B1" w:rsidP="0043366C">
      <w:pPr>
        <w:spacing w:line="440" w:lineRule="exact"/>
        <w:ind w:firstLineChars="200" w:firstLine="482"/>
        <w:rPr>
          <w:rFonts w:ascii="宋体" w:hAnsi="宋体"/>
          <w:b/>
          <w:sz w:val="24"/>
        </w:rPr>
      </w:pPr>
      <w:r w:rsidRPr="0043366C">
        <w:rPr>
          <w:rFonts w:ascii="宋体" w:hAnsi="宋体" w:hint="eastAsia"/>
          <w:b/>
          <w:sz w:val="24"/>
        </w:rPr>
        <w:t>四、试卷题型结构</w:t>
      </w:r>
    </w:p>
    <w:p w:rsidR="00B025B1" w:rsidRPr="0043366C" w:rsidRDefault="0091435C" w:rsidP="0091435C">
      <w:pPr>
        <w:spacing w:line="440" w:lineRule="exact"/>
        <w:rPr>
          <w:rFonts w:ascii="宋体" w:hAnsi="宋体"/>
          <w:sz w:val="24"/>
        </w:rPr>
      </w:pPr>
      <w:r w:rsidRPr="0043366C">
        <w:rPr>
          <w:rFonts w:ascii="宋体" w:hAnsi="宋体" w:hint="eastAsia"/>
          <w:sz w:val="24"/>
        </w:rPr>
        <w:t xml:space="preserve">    1.</w:t>
      </w:r>
      <w:r w:rsidR="00B025B1" w:rsidRPr="0043366C">
        <w:rPr>
          <w:rFonts w:ascii="宋体" w:hAnsi="宋体"/>
          <w:sz w:val="24"/>
        </w:rPr>
        <w:t>名词</w:t>
      </w:r>
      <w:r w:rsidR="00B025B1" w:rsidRPr="0043366C">
        <w:rPr>
          <w:rFonts w:ascii="宋体" w:hAnsi="宋体" w:hint="eastAsia"/>
          <w:sz w:val="24"/>
        </w:rPr>
        <w:t>、概念</w:t>
      </w:r>
      <w:r w:rsidR="00B025B1" w:rsidRPr="0043366C">
        <w:rPr>
          <w:rFonts w:ascii="宋体" w:hAnsi="宋体"/>
          <w:sz w:val="24"/>
        </w:rPr>
        <w:t>解释</w:t>
      </w:r>
      <w:r w:rsidR="00B025B1" w:rsidRPr="0043366C">
        <w:rPr>
          <w:rFonts w:ascii="宋体" w:hAnsi="宋体" w:hint="eastAsia"/>
          <w:sz w:val="24"/>
        </w:rPr>
        <w:t xml:space="preserve">约占 </w:t>
      </w:r>
      <w:r w:rsidRPr="0043366C">
        <w:rPr>
          <w:rFonts w:ascii="宋体" w:hAnsi="宋体" w:hint="eastAsia"/>
          <w:sz w:val="24"/>
        </w:rPr>
        <w:t>20</w:t>
      </w:r>
      <w:r w:rsidR="00B025B1" w:rsidRPr="0043366C">
        <w:rPr>
          <w:rFonts w:ascii="宋体" w:hAnsi="宋体" w:hint="eastAsia"/>
          <w:sz w:val="24"/>
        </w:rPr>
        <w:t>%</w:t>
      </w:r>
      <w:r w:rsidR="00B025B1" w:rsidRPr="0043366C">
        <w:rPr>
          <w:rFonts w:ascii="宋体" w:hAnsi="宋体"/>
          <w:sz w:val="24"/>
        </w:rPr>
        <w:t>。</w:t>
      </w:r>
    </w:p>
    <w:p w:rsidR="00B025B1" w:rsidRPr="0043366C" w:rsidRDefault="0091435C" w:rsidP="0043366C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43366C">
        <w:rPr>
          <w:rFonts w:ascii="宋体" w:hAnsi="宋体" w:hint="eastAsia"/>
          <w:sz w:val="24"/>
        </w:rPr>
        <w:t>2.简答题</w:t>
      </w:r>
      <w:r w:rsidR="00B025B1" w:rsidRPr="0043366C">
        <w:rPr>
          <w:rFonts w:ascii="宋体" w:hAnsi="宋体" w:hint="eastAsia"/>
          <w:sz w:val="24"/>
        </w:rPr>
        <w:t xml:space="preserve">约占 </w:t>
      </w:r>
      <w:r w:rsidRPr="0043366C">
        <w:rPr>
          <w:rFonts w:ascii="宋体" w:hAnsi="宋体" w:hint="eastAsia"/>
          <w:sz w:val="24"/>
        </w:rPr>
        <w:t>30</w:t>
      </w:r>
      <w:r w:rsidR="00B025B1" w:rsidRPr="0043366C">
        <w:rPr>
          <w:rFonts w:ascii="宋体" w:hAnsi="宋体" w:hint="eastAsia"/>
          <w:sz w:val="24"/>
        </w:rPr>
        <w:t>%</w:t>
      </w:r>
      <w:r w:rsidR="00B025B1" w:rsidRPr="0043366C">
        <w:rPr>
          <w:rFonts w:ascii="宋体" w:hAnsi="宋体"/>
          <w:sz w:val="24"/>
        </w:rPr>
        <w:t>。</w:t>
      </w:r>
    </w:p>
    <w:p w:rsidR="00B025B1" w:rsidRPr="0043366C" w:rsidRDefault="0091435C" w:rsidP="0043366C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43366C">
        <w:rPr>
          <w:rFonts w:ascii="宋体" w:hAnsi="宋体" w:hint="eastAsia"/>
          <w:sz w:val="24"/>
        </w:rPr>
        <w:t>3.计算题</w:t>
      </w:r>
      <w:r w:rsidR="00B025B1" w:rsidRPr="0043366C">
        <w:rPr>
          <w:rFonts w:ascii="宋体" w:hAnsi="宋体" w:hint="eastAsia"/>
          <w:sz w:val="24"/>
        </w:rPr>
        <w:t xml:space="preserve">约占 </w:t>
      </w:r>
      <w:r w:rsidRPr="0043366C">
        <w:rPr>
          <w:rFonts w:ascii="宋体" w:hAnsi="宋体" w:hint="eastAsia"/>
          <w:sz w:val="24"/>
        </w:rPr>
        <w:t>30</w:t>
      </w:r>
      <w:r w:rsidR="00B025B1" w:rsidRPr="0043366C">
        <w:rPr>
          <w:rFonts w:ascii="宋体" w:hAnsi="宋体" w:hint="eastAsia"/>
          <w:sz w:val="24"/>
        </w:rPr>
        <w:t>%</w:t>
      </w:r>
      <w:r w:rsidR="00B025B1" w:rsidRPr="0043366C">
        <w:rPr>
          <w:rFonts w:ascii="宋体" w:hAnsi="宋体"/>
          <w:sz w:val="24"/>
        </w:rPr>
        <w:t>。</w:t>
      </w:r>
    </w:p>
    <w:p w:rsidR="00B025B1" w:rsidRPr="0043366C" w:rsidRDefault="0091435C" w:rsidP="0043366C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43366C">
        <w:rPr>
          <w:rFonts w:ascii="宋体" w:hAnsi="宋体" w:hint="eastAsia"/>
          <w:sz w:val="24"/>
        </w:rPr>
        <w:t>4.论述、分析题</w:t>
      </w:r>
      <w:r w:rsidR="00B025B1" w:rsidRPr="0043366C">
        <w:rPr>
          <w:rFonts w:ascii="宋体" w:hAnsi="宋体" w:hint="eastAsia"/>
          <w:sz w:val="24"/>
        </w:rPr>
        <w:t xml:space="preserve">约占 </w:t>
      </w:r>
      <w:r w:rsidRPr="0043366C">
        <w:rPr>
          <w:rFonts w:ascii="宋体" w:hAnsi="宋体" w:hint="eastAsia"/>
          <w:sz w:val="24"/>
        </w:rPr>
        <w:t>20</w:t>
      </w:r>
      <w:r w:rsidR="00B025B1" w:rsidRPr="0043366C">
        <w:rPr>
          <w:rFonts w:ascii="宋体" w:hAnsi="宋体" w:hint="eastAsia"/>
          <w:sz w:val="24"/>
        </w:rPr>
        <w:t>%</w:t>
      </w:r>
      <w:r w:rsidR="00B025B1" w:rsidRPr="0043366C">
        <w:rPr>
          <w:rFonts w:ascii="宋体" w:hAnsi="宋体"/>
          <w:sz w:val="24"/>
        </w:rPr>
        <w:t>。</w:t>
      </w:r>
    </w:p>
    <w:p w:rsidR="00B025B1" w:rsidRPr="0043366C" w:rsidRDefault="00B025B1" w:rsidP="00B025B1">
      <w:pPr>
        <w:pStyle w:val="a3"/>
        <w:spacing w:line="440" w:lineRule="exact"/>
        <w:ind w:left="1200" w:firstLineChars="0" w:firstLine="0"/>
        <w:rPr>
          <w:rFonts w:ascii="宋体" w:eastAsia="宋体" w:hAnsi="宋体"/>
          <w:bCs/>
          <w:sz w:val="24"/>
          <w:szCs w:val="24"/>
        </w:rPr>
      </w:pPr>
    </w:p>
    <w:p w:rsidR="00B025B1" w:rsidRPr="0043366C" w:rsidRDefault="00B025B1" w:rsidP="00F25064">
      <w:pPr>
        <w:pStyle w:val="a3"/>
        <w:spacing w:line="440" w:lineRule="exact"/>
        <w:ind w:firstLineChars="0" w:firstLine="0"/>
        <w:jc w:val="center"/>
        <w:rPr>
          <w:rFonts w:ascii="宋体" w:eastAsia="宋体" w:hAnsi="宋体"/>
          <w:b/>
          <w:sz w:val="24"/>
          <w:szCs w:val="24"/>
        </w:rPr>
      </w:pPr>
      <w:r w:rsidRPr="0043366C">
        <w:rPr>
          <w:rFonts w:ascii="宋体" w:eastAsia="宋体" w:hAnsi="宋体" w:hint="eastAsia"/>
          <w:b/>
          <w:sz w:val="24"/>
          <w:szCs w:val="24"/>
        </w:rPr>
        <w:t>第二部分  考察的知识及范围</w:t>
      </w:r>
    </w:p>
    <w:p w:rsidR="00B025B1" w:rsidRPr="0043366C" w:rsidRDefault="00B025B1" w:rsidP="00B025B1">
      <w:pPr>
        <w:spacing w:line="440" w:lineRule="exact"/>
        <w:rPr>
          <w:rFonts w:ascii="宋体" w:hAnsi="宋体"/>
          <w:b/>
          <w:bCs/>
          <w:sz w:val="24"/>
        </w:rPr>
      </w:pPr>
    </w:p>
    <w:p w:rsidR="00433DE8" w:rsidRPr="0043366C" w:rsidRDefault="00F25064" w:rsidP="0043366C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43366C">
        <w:rPr>
          <w:rFonts w:ascii="宋体" w:hAnsi="宋体" w:hint="eastAsia"/>
          <w:sz w:val="24"/>
        </w:rPr>
        <w:t>1</w:t>
      </w:r>
      <w:r w:rsidR="0091435C" w:rsidRPr="0043366C">
        <w:rPr>
          <w:rFonts w:ascii="宋体" w:hAnsi="宋体" w:hint="eastAsia"/>
          <w:sz w:val="24"/>
        </w:rPr>
        <w:t>、水静力学基本概念、静水压力计算</w:t>
      </w:r>
      <w:r w:rsidRPr="0043366C">
        <w:rPr>
          <w:rFonts w:ascii="宋体" w:hAnsi="宋体" w:hint="eastAsia"/>
          <w:sz w:val="24"/>
        </w:rPr>
        <w:t>。重点是掌握点压强与总压强的计算方法。</w:t>
      </w:r>
    </w:p>
    <w:p w:rsidR="0091435C" w:rsidRPr="0043366C" w:rsidRDefault="00F25064" w:rsidP="0043366C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43366C">
        <w:rPr>
          <w:rFonts w:ascii="宋体" w:hAnsi="宋体" w:hint="eastAsia"/>
          <w:sz w:val="24"/>
        </w:rPr>
        <w:t>2</w:t>
      </w:r>
      <w:r w:rsidR="0091435C" w:rsidRPr="0043366C">
        <w:rPr>
          <w:rFonts w:ascii="宋体" w:hAnsi="宋体" w:hint="eastAsia"/>
          <w:sz w:val="24"/>
        </w:rPr>
        <w:t>、液体运动的两种描述方法、液体运动的基本概念，恒定流连续性方程、能量方程、动量方程及其应用</w:t>
      </w:r>
      <w:r w:rsidRPr="0043366C">
        <w:rPr>
          <w:rFonts w:ascii="宋体" w:hAnsi="宋体" w:hint="eastAsia"/>
          <w:sz w:val="24"/>
        </w:rPr>
        <w:t>。重点在于灵活运用三大方程求解实际问题。</w:t>
      </w:r>
    </w:p>
    <w:p w:rsidR="0091435C" w:rsidRPr="0043366C" w:rsidRDefault="00F25064" w:rsidP="0043366C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43366C">
        <w:rPr>
          <w:rFonts w:ascii="宋体" w:hAnsi="宋体" w:hint="eastAsia"/>
          <w:sz w:val="24"/>
        </w:rPr>
        <w:t>3</w:t>
      </w:r>
      <w:r w:rsidR="0091435C" w:rsidRPr="0043366C">
        <w:rPr>
          <w:rFonts w:ascii="宋体" w:hAnsi="宋体" w:hint="eastAsia"/>
          <w:sz w:val="24"/>
        </w:rPr>
        <w:t>、水力损失</w:t>
      </w:r>
      <w:r w:rsidRPr="0043366C">
        <w:rPr>
          <w:rFonts w:ascii="宋体" w:hAnsi="宋体" w:hint="eastAsia"/>
          <w:sz w:val="24"/>
        </w:rPr>
        <w:t>类型及其</w:t>
      </w:r>
      <w:r w:rsidR="0091435C" w:rsidRPr="0043366C">
        <w:rPr>
          <w:rFonts w:ascii="宋体" w:hAnsi="宋体" w:hint="eastAsia"/>
          <w:sz w:val="24"/>
        </w:rPr>
        <w:t>计算方法</w:t>
      </w:r>
      <w:r w:rsidRPr="0043366C">
        <w:rPr>
          <w:rFonts w:ascii="宋体" w:hAnsi="宋体" w:hint="eastAsia"/>
          <w:sz w:val="24"/>
        </w:rPr>
        <w:t>。</w:t>
      </w:r>
    </w:p>
    <w:p w:rsidR="0091435C" w:rsidRPr="0043366C" w:rsidRDefault="00F25064" w:rsidP="0043366C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43366C">
        <w:rPr>
          <w:rFonts w:ascii="宋体" w:hAnsi="宋体" w:hint="eastAsia"/>
          <w:sz w:val="24"/>
        </w:rPr>
        <w:t>4</w:t>
      </w:r>
      <w:r w:rsidR="0091435C" w:rsidRPr="0043366C">
        <w:rPr>
          <w:rFonts w:ascii="宋体" w:hAnsi="宋体" w:hint="eastAsia"/>
          <w:sz w:val="24"/>
        </w:rPr>
        <w:t>、有压管道管道恒定流基本概念，简单管道水力计算</w:t>
      </w:r>
      <w:r w:rsidRPr="0043366C">
        <w:rPr>
          <w:rFonts w:ascii="宋体" w:hAnsi="宋体" w:hint="eastAsia"/>
          <w:sz w:val="24"/>
        </w:rPr>
        <w:t>。</w:t>
      </w:r>
    </w:p>
    <w:p w:rsidR="0091435C" w:rsidRPr="0043366C" w:rsidRDefault="00F25064" w:rsidP="0043366C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43366C">
        <w:rPr>
          <w:rFonts w:ascii="宋体" w:hAnsi="宋体" w:hint="eastAsia"/>
          <w:sz w:val="24"/>
        </w:rPr>
        <w:t>5</w:t>
      </w:r>
      <w:r w:rsidR="0091435C" w:rsidRPr="0043366C">
        <w:rPr>
          <w:rFonts w:ascii="宋体" w:hAnsi="宋体" w:hint="eastAsia"/>
          <w:sz w:val="24"/>
        </w:rPr>
        <w:t>、</w:t>
      </w:r>
      <w:r w:rsidRPr="0043366C">
        <w:rPr>
          <w:rFonts w:ascii="宋体" w:hAnsi="宋体" w:hint="eastAsia"/>
          <w:sz w:val="24"/>
        </w:rPr>
        <w:t>有压管道非恒定流基本概念、水击特征线方法相关概念。</w:t>
      </w:r>
    </w:p>
    <w:p w:rsidR="0091435C" w:rsidRPr="0043366C" w:rsidRDefault="0091435C" w:rsidP="0043366C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</w:p>
    <w:p w:rsidR="00433DE8" w:rsidRPr="0043366C" w:rsidRDefault="00433DE8" w:rsidP="00433DE8">
      <w:pPr>
        <w:pStyle w:val="a3"/>
        <w:spacing w:line="60" w:lineRule="atLeast"/>
        <w:ind w:left="720" w:firstLineChars="0" w:firstLine="0"/>
        <w:rPr>
          <w:rFonts w:ascii="宋体" w:eastAsia="宋体" w:hAnsi="宋体"/>
          <w:sz w:val="24"/>
          <w:szCs w:val="24"/>
        </w:rPr>
      </w:pPr>
      <w:r w:rsidRPr="0043366C">
        <w:rPr>
          <w:rFonts w:ascii="宋体" w:eastAsia="宋体" w:hAnsi="宋体" w:hint="eastAsia"/>
          <w:sz w:val="24"/>
          <w:szCs w:val="24"/>
        </w:rPr>
        <w:tab/>
      </w:r>
      <w:r w:rsidRPr="0043366C">
        <w:rPr>
          <w:rFonts w:ascii="宋体" w:eastAsia="宋体" w:hAnsi="宋体" w:hint="eastAsia"/>
          <w:sz w:val="24"/>
          <w:szCs w:val="24"/>
        </w:rPr>
        <w:tab/>
      </w:r>
      <w:r w:rsidRPr="0043366C">
        <w:rPr>
          <w:rFonts w:ascii="宋体" w:eastAsia="宋体" w:hAnsi="宋体" w:hint="eastAsia"/>
          <w:sz w:val="24"/>
          <w:szCs w:val="24"/>
        </w:rPr>
        <w:tab/>
      </w:r>
      <w:r w:rsidRPr="0043366C">
        <w:rPr>
          <w:rFonts w:ascii="宋体" w:eastAsia="宋体" w:hAnsi="宋体" w:hint="eastAsia"/>
          <w:sz w:val="24"/>
          <w:szCs w:val="24"/>
        </w:rPr>
        <w:tab/>
      </w:r>
    </w:p>
    <w:sectPr w:rsidR="00433DE8" w:rsidRPr="0043366C" w:rsidSect="00F27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22C" w:rsidRDefault="00FD122C" w:rsidP="005866A9">
      <w:r>
        <w:separator/>
      </w:r>
    </w:p>
  </w:endnote>
  <w:endnote w:type="continuationSeparator" w:id="0">
    <w:p w:rsidR="00FD122C" w:rsidRDefault="00FD122C" w:rsidP="00586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22C" w:rsidRDefault="00FD122C" w:rsidP="005866A9">
      <w:r>
        <w:separator/>
      </w:r>
    </w:p>
  </w:footnote>
  <w:footnote w:type="continuationSeparator" w:id="0">
    <w:p w:rsidR="00FD122C" w:rsidRDefault="00FD122C" w:rsidP="005866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E6AD9"/>
    <w:multiLevelType w:val="multilevel"/>
    <w:tmpl w:val="F7865EBE"/>
    <w:lvl w:ilvl="0">
      <w:start w:val="1"/>
      <w:numFmt w:val="japaneseCounting"/>
      <w:lvlText w:val="%1、"/>
      <w:lvlJc w:val="left"/>
      <w:pPr>
        <w:ind w:left="1200" w:hanging="720"/>
      </w:pPr>
      <w:rPr>
        <w:rFonts w:ascii="宋体" w:eastAsia="宋体" w:hAnsi="宋体" w:cs="Times New Roman"/>
        <w:b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23E"/>
    <w:rsid w:val="001A2FCE"/>
    <w:rsid w:val="0032029C"/>
    <w:rsid w:val="003874A3"/>
    <w:rsid w:val="00407D69"/>
    <w:rsid w:val="0043366C"/>
    <w:rsid w:val="00433DE8"/>
    <w:rsid w:val="005866A9"/>
    <w:rsid w:val="00650075"/>
    <w:rsid w:val="0091435C"/>
    <w:rsid w:val="00B025B1"/>
    <w:rsid w:val="00B57F47"/>
    <w:rsid w:val="00B77FB5"/>
    <w:rsid w:val="00CA3C74"/>
    <w:rsid w:val="00CC223E"/>
    <w:rsid w:val="00F25064"/>
    <w:rsid w:val="00F26E1C"/>
    <w:rsid w:val="00F27264"/>
    <w:rsid w:val="00FD1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23E"/>
    <w:pPr>
      <w:ind w:firstLineChars="200" w:firstLine="420"/>
    </w:pPr>
    <w:rPr>
      <w:rFonts w:ascii="等线" w:eastAsia="等线" w:hAnsi="等线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586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866A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86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866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邹继良</dc:creator>
  <cp:keywords/>
  <dc:description/>
  <cp:lastModifiedBy>Administrator</cp:lastModifiedBy>
  <cp:revision>3</cp:revision>
  <dcterms:created xsi:type="dcterms:W3CDTF">2019-12-19T00:36:00Z</dcterms:created>
  <dcterms:modified xsi:type="dcterms:W3CDTF">2019-12-27T01:11:00Z</dcterms:modified>
</cp:coreProperties>
</file>