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88" w:rsidRPr="00963499" w:rsidRDefault="00372588">
      <w:pPr>
        <w:spacing w:line="5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963499">
        <w:rPr>
          <w:rFonts w:ascii="宋体" w:eastAsia="宋体" w:hAnsi="宋体" w:hint="eastAsia"/>
          <w:b/>
          <w:sz w:val="32"/>
          <w:szCs w:val="32"/>
        </w:rPr>
        <w:t>昆明理工大学博士研究生入学考试</w:t>
      </w:r>
    </w:p>
    <w:p w:rsidR="00EB4A86" w:rsidRPr="00963499" w:rsidRDefault="00372588">
      <w:pPr>
        <w:spacing w:line="50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963499">
        <w:rPr>
          <w:rFonts w:ascii="宋体" w:eastAsia="宋体" w:hAnsi="宋体" w:hint="eastAsia"/>
          <w:b/>
          <w:sz w:val="32"/>
          <w:szCs w:val="32"/>
        </w:rPr>
        <w:t>《冶金热工基础》考试大纲</w:t>
      </w:r>
    </w:p>
    <w:p w:rsidR="00EB4A86" w:rsidRPr="00963499" w:rsidRDefault="00EB4A86">
      <w:pPr>
        <w:pStyle w:val="a4"/>
        <w:spacing w:line="520" w:lineRule="exact"/>
        <w:ind w:left="720" w:firstLineChars="0" w:firstLine="0"/>
        <w:jc w:val="center"/>
        <w:rPr>
          <w:rFonts w:ascii="宋体" w:eastAsia="宋体" w:hAnsi="宋体"/>
          <w:sz w:val="24"/>
          <w:szCs w:val="24"/>
        </w:rPr>
      </w:pPr>
    </w:p>
    <w:p w:rsidR="00EB4A86" w:rsidRPr="00963499" w:rsidRDefault="00372588">
      <w:pPr>
        <w:pStyle w:val="a4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第一部分</w:t>
      </w:r>
      <w:r w:rsidRPr="00963499">
        <w:rPr>
          <w:rFonts w:ascii="宋体" w:eastAsia="宋体" w:hAnsi="宋体"/>
          <w:b/>
          <w:sz w:val="24"/>
          <w:szCs w:val="24"/>
        </w:rPr>
        <w:tab/>
      </w:r>
      <w:r w:rsidRPr="00963499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EB4A86" w:rsidRPr="00963499" w:rsidRDefault="00372588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考试方式：</w:t>
      </w:r>
      <w:r w:rsidRPr="00963499">
        <w:rPr>
          <w:rFonts w:ascii="宋体" w:eastAsia="宋体" w:hAnsi="宋体" w:hint="eastAsia"/>
          <w:sz w:val="24"/>
          <w:szCs w:val="24"/>
        </w:rPr>
        <w:t>考试采用闭卷笔试方式，试卷满分为100分。</w:t>
      </w:r>
    </w:p>
    <w:p w:rsidR="00EB4A86" w:rsidRPr="00963499" w:rsidRDefault="00372588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考试时间：</w:t>
      </w:r>
      <w:r w:rsidRPr="00963499">
        <w:rPr>
          <w:rFonts w:ascii="宋体" w:eastAsia="宋体" w:hAnsi="宋体" w:hint="eastAsia"/>
          <w:sz w:val="24"/>
          <w:szCs w:val="24"/>
        </w:rPr>
        <w:t>180分钟。</w:t>
      </w:r>
    </w:p>
    <w:p w:rsidR="00EB4A86" w:rsidRPr="00963499" w:rsidRDefault="00372588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试卷内容结构：</w:t>
      </w:r>
      <w:r w:rsidRPr="00963499">
        <w:rPr>
          <w:rFonts w:ascii="宋体" w:eastAsia="宋体" w:hAnsi="宋体" w:hint="eastAsia"/>
          <w:sz w:val="24"/>
          <w:szCs w:val="24"/>
        </w:rPr>
        <w:t>客观题占40%，主观题占60%。</w:t>
      </w:r>
    </w:p>
    <w:p w:rsidR="00EB4A86" w:rsidRPr="00963499" w:rsidRDefault="00372588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试卷题型结构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试卷由四部分组成：判断题、填空题、简答题、论述题。其中：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1.判断题，占15%。测试考生基本概念、基本定律和基本理论等热工基础知识的熟练掌握程度。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2.填空题，占25%。测试考生对热能转换的基本概念和基本定律、工质的热力性质和热力过程、热量传递的基本理论、燃料燃烧基本概念与理论等内容的理解能力与掌握程度。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3.简答题，占40%。测试考生对热力学、传热传质学、燃料燃烧学等基础知识的应用掌握程度。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4.论述题，占20%。测试考生热工领域的新概念、新成果、新发展等分析问题和解决问题的能力和把握能力。</w:t>
      </w:r>
    </w:p>
    <w:p w:rsidR="00EB4A86" w:rsidRPr="00963499" w:rsidRDefault="00EB4A86">
      <w:pPr>
        <w:pStyle w:val="a4"/>
        <w:spacing w:line="520" w:lineRule="exact"/>
        <w:ind w:left="720" w:firstLineChars="0" w:firstLine="0"/>
        <w:rPr>
          <w:rFonts w:ascii="宋体" w:eastAsia="宋体" w:hAnsi="宋体"/>
          <w:sz w:val="24"/>
          <w:szCs w:val="24"/>
        </w:rPr>
      </w:pPr>
    </w:p>
    <w:p w:rsidR="00EB4A86" w:rsidRPr="00963499" w:rsidRDefault="00372588">
      <w:pPr>
        <w:pStyle w:val="a4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/>
          <w:b/>
          <w:sz w:val="24"/>
          <w:szCs w:val="24"/>
        </w:rPr>
        <w:t>第</w:t>
      </w:r>
      <w:r w:rsidRPr="00963499">
        <w:rPr>
          <w:rFonts w:ascii="宋体" w:eastAsia="宋体" w:hAnsi="宋体" w:hint="eastAsia"/>
          <w:b/>
          <w:sz w:val="24"/>
          <w:szCs w:val="24"/>
        </w:rPr>
        <w:t>二</w:t>
      </w:r>
      <w:r w:rsidRPr="00963499">
        <w:rPr>
          <w:rFonts w:ascii="宋体" w:eastAsia="宋体" w:hAnsi="宋体"/>
          <w:b/>
          <w:sz w:val="24"/>
          <w:szCs w:val="24"/>
        </w:rPr>
        <w:t>部分</w:t>
      </w:r>
      <w:r w:rsidRPr="00963499">
        <w:rPr>
          <w:rFonts w:ascii="宋体" w:eastAsia="宋体" w:hAnsi="宋体"/>
          <w:b/>
          <w:sz w:val="24"/>
          <w:szCs w:val="24"/>
        </w:rPr>
        <w:tab/>
      </w:r>
      <w:r w:rsidRPr="00963499">
        <w:rPr>
          <w:rFonts w:ascii="宋体" w:eastAsia="宋体" w:hAnsi="宋体" w:hint="eastAsia"/>
          <w:b/>
          <w:bCs/>
          <w:sz w:val="24"/>
          <w:szCs w:val="24"/>
        </w:rPr>
        <w:t>考试内容和要求</w:t>
      </w:r>
    </w:p>
    <w:p w:rsidR="00EB4A86" w:rsidRPr="00963499" w:rsidRDefault="00372588" w:rsidP="00963499">
      <w:pPr>
        <w:pStyle w:val="a4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一、热力学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1、热能转换的基本概念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2、热力学第一定律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3、热力学第二定律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4、理想气体的热力性质和热力过程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5、气体、蒸汽、湿空气的热力性质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lastRenderedPageBreak/>
        <w:t>6、压气机、喷管和扩压管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7、蒸汽、气体动力装置及循环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8、制冷装置及循环</w:t>
      </w:r>
    </w:p>
    <w:p w:rsidR="00EB4A86" w:rsidRPr="00963499" w:rsidRDefault="00372588" w:rsidP="00963499">
      <w:pPr>
        <w:pStyle w:val="a4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二、传热传质学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1、热量传递的三种基本方式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2、导热的基本定律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3、稳态导热与非稳态导热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4、对流传热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5、辐射传热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6、换热器及其热计算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7、扩散传质与对流传质及传质系数</w:t>
      </w:r>
    </w:p>
    <w:p w:rsidR="00EB4A86" w:rsidRPr="00963499" w:rsidRDefault="00372588" w:rsidP="00963499">
      <w:pPr>
        <w:pStyle w:val="a4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三、燃料燃烧学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1、燃料的种类及性质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2、燃烧化学动力学基础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3、燃烧学的物理基础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4、着火理论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5、火焰结构与稳定</w:t>
      </w:r>
    </w:p>
    <w:p w:rsidR="00EB4A86" w:rsidRPr="00963499" w:rsidRDefault="00372588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963499">
        <w:rPr>
          <w:rFonts w:ascii="宋体" w:eastAsia="宋体" w:hAnsi="宋体" w:hint="eastAsia"/>
          <w:sz w:val="24"/>
          <w:szCs w:val="24"/>
        </w:rPr>
        <w:t>6、燃烧装置及附属设备</w:t>
      </w:r>
    </w:p>
    <w:p w:rsidR="00EB4A86" w:rsidRPr="00963499" w:rsidRDefault="00372588" w:rsidP="00963499">
      <w:pPr>
        <w:pStyle w:val="a4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四、冶金炉设备</w:t>
      </w:r>
    </w:p>
    <w:p w:rsidR="00EB4A86" w:rsidRPr="00963499" w:rsidRDefault="00372588" w:rsidP="00963499">
      <w:pPr>
        <w:pStyle w:val="a4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1、冶炼炉</w:t>
      </w:r>
    </w:p>
    <w:p w:rsidR="00EB4A86" w:rsidRPr="00963499" w:rsidRDefault="00372588" w:rsidP="00963499">
      <w:pPr>
        <w:pStyle w:val="a4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2、加热炉</w:t>
      </w:r>
    </w:p>
    <w:p w:rsidR="00EB4A86" w:rsidRPr="00963499" w:rsidRDefault="00372588" w:rsidP="00963499">
      <w:pPr>
        <w:pStyle w:val="a4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3、均热炉</w:t>
      </w:r>
    </w:p>
    <w:p w:rsidR="00EB4A86" w:rsidRPr="00963499" w:rsidRDefault="00372588" w:rsidP="00963499">
      <w:pPr>
        <w:pStyle w:val="a4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4、热处理炉</w:t>
      </w:r>
    </w:p>
    <w:p w:rsidR="00EB4A86" w:rsidRPr="00963499" w:rsidRDefault="00372588" w:rsidP="00963499">
      <w:pPr>
        <w:pStyle w:val="a4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963499">
        <w:rPr>
          <w:rFonts w:ascii="宋体" w:eastAsia="宋体" w:hAnsi="宋体" w:hint="eastAsia"/>
          <w:b/>
          <w:sz w:val="24"/>
          <w:szCs w:val="24"/>
        </w:rPr>
        <w:t>5、冶金炉耐火材料</w:t>
      </w:r>
    </w:p>
    <w:p w:rsidR="00EB4A86" w:rsidRPr="00963499" w:rsidRDefault="00EB4A86">
      <w:pPr>
        <w:pStyle w:val="a4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</w:p>
    <w:p w:rsidR="00EB4A86" w:rsidRPr="00963499" w:rsidRDefault="00EB4A86">
      <w:pPr>
        <w:rPr>
          <w:rFonts w:ascii="宋体" w:eastAsia="宋体" w:hAnsi="宋体"/>
          <w:sz w:val="24"/>
          <w:szCs w:val="24"/>
        </w:rPr>
      </w:pPr>
    </w:p>
    <w:sectPr w:rsidR="00EB4A86" w:rsidRPr="00963499" w:rsidSect="00112D76">
      <w:footerReference w:type="default" r:id="rId8"/>
      <w:pgSz w:w="11906" w:h="16838"/>
      <w:pgMar w:top="1440" w:right="1416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171" w:rsidRDefault="00FE7171">
      <w:r>
        <w:separator/>
      </w:r>
    </w:p>
  </w:endnote>
  <w:endnote w:type="continuationSeparator" w:id="0">
    <w:p w:rsidR="00FE7171" w:rsidRDefault="00FE7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86" w:rsidRDefault="00112D76">
    <w:pPr>
      <w:pStyle w:val="a3"/>
      <w:jc w:val="center"/>
    </w:pPr>
    <w:r>
      <w:fldChar w:fldCharType="begin"/>
    </w:r>
    <w:r w:rsidR="00372588">
      <w:instrText>PAGE   \* MERGEFORMAT</w:instrText>
    </w:r>
    <w:r>
      <w:fldChar w:fldCharType="separate"/>
    </w:r>
    <w:r w:rsidR="00963499" w:rsidRPr="00963499">
      <w:rPr>
        <w:noProof/>
        <w:lang w:val="zh-CN"/>
      </w:rPr>
      <w:t>1</w:t>
    </w:r>
    <w:r>
      <w:fldChar w:fldCharType="end"/>
    </w:r>
  </w:p>
  <w:p w:rsidR="00EB4A86" w:rsidRDefault="00EB4A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171" w:rsidRDefault="00FE7171">
      <w:r>
        <w:separator/>
      </w:r>
    </w:p>
  </w:footnote>
  <w:footnote w:type="continuationSeparator" w:id="0">
    <w:p w:rsidR="00FE7171" w:rsidRDefault="00FE7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2D3E6AD9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A50047"/>
    <w:rsid w:val="00112D76"/>
    <w:rsid w:val="00372588"/>
    <w:rsid w:val="00963499"/>
    <w:rsid w:val="00EB4A86"/>
    <w:rsid w:val="00FE7171"/>
    <w:rsid w:val="07A26FCB"/>
    <w:rsid w:val="15A50047"/>
    <w:rsid w:val="28C02980"/>
    <w:rsid w:val="2A6D5EEA"/>
    <w:rsid w:val="3A60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D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112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112D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天行健</dc:creator>
  <cp:lastModifiedBy>Administrator</cp:lastModifiedBy>
  <cp:revision>3</cp:revision>
  <dcterms:created xsi:type="dcterms:W3CDTF">2019-12-10T10:30:00Z</dcterms:created>
  <dcterms:modified xsi:type="dcterms:W3CDTF">2019-12-27T01:08:00Z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